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BF34" w14:textId="2618C1F8" w:rsidR="001F02F1" w:rsidRPr="001F02F1" w:rsidRDefault="001F02F1" w:rsidP="001F02F1">
      <w:pPr>
        <w:rPr>
          <w:rFonts w:eastAsia="Times New Roman"/>
        </w:rPr>
      </w:pPr>
      <w:r w:rsidRPr="001F02F1">
        <w:rPr>
          <w:rFonts w:eastAsia="Times New Roman"/>
        </w:rPr>
        <w:fldChar w:fldCharType="begin"/>
      </w:r>
      <w:r w:rsidRPr="001F02F1">
        <w:rPr>
          <w:rFonts w:eastAsia="Times New Roman"/>
        </w:rPr>
        <w:instrText xml:space="preserve"> INCLUDEPICTURE "/var/folders/ly/z80n5mpx63l7c2k1h7v882rw0000gn/T/com.microsoft.Word/WebArchiveCopyPasteTempFiles/life-groups-logo-final%20(1).png" \* MERGEFORMATINET </w:instrText>
      </w:r>
      <w:r w:rsidRPr="001F02F1">
        <w:rPr>
          <w:rFonts w:eastAsia="Times New Roman"/>
        </w:rPr>
        <w:fldChar w:fldCharType="separate"/>
      </w:r>
      <w:r w:rsidRPr="001F02F1">
        <w:rPr>
          <w:rFonts w:eastAsia="Times New Roman"/>
          <w:noProof/>
        </w:rPr>
        <w:drawing>
          <wp:inline distT="0" distB="0" distL="0" distR="0" wp14:anchorId="492C8E37" wp14:editId="4118D67F">
            <wp:extent cx="6399022" cy="1528997"/>
            <wp:effectExtent l="0" t="0" r="1905" b="0"/>
            <wp:docPr id="3" name="Picture 3" descr="Lif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Grou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225" cy="1536453"/>
                    </a:xfrm>
                    <a:prstGeom prst="rect">
                      <a:avLst/>
                    </a:prstGeom>
                    <a:noFill/>
                    <a:ln>
                      <a:noFill/>
                    </a:ln>
                  </pic:spPr>
                </pic:pic>
              </a:graphicData>
            </a:graphic>
          </wp:inline>
        </w:drawing>
      </w:r>
      <w:r w:rsidRPr="001F02F1">
        <w:rPr>
          <w:rFonts w:eastAsia="Times New Roman"/>
        </w:rPr>
        <w:fldChar w:fldCharType="end"/>
      </w:r>
    </w:p>
    <w:p w14:paraId="1693B5B1" w14:textId="48AECADB" w:rsidR="001F02F1" w:rsidRDefault="001F02F1">
      <w:pPr>
        <w:rPr>
          <w:rFonts w:ascii="Avenir Next Regular" w:hAnsi="Avenir Next Regular"/>
          <w:sz w:val="22"/>
          <w:szCs w:val="22"/>
        </w:rPr>
      </w:pPr>
    </w:p>
    <w:tbl>
      <w:tblPr>
        <w:tblStyle w:val="TableGrid"/>
        <w:tblW w:w="0" w:type="auto"/>
        <w:tblInd w:w="108" w:type="dxa"/>
        <w:tblBorders>
          <w:top w:val="single" w:sz="36" w:space="0" w:color="008000"/>
          <w:left w:val="single" w:sz="8" w:space="0" w:color="008000"/>
          <w:bottom w:val="single" w:sz="36" w:space="0" w:color="008000"/>
          <w:right w:val="single" w:sz="8" w:space="0" w:color="008000"/>
          <w:insideH w:val="single" w:sz="8" w:space="0" w:color="008000"/>
          <w:insideV w:val="single" w:sz="8" w:space="0" w:color="008000"/>
        </w:tblBorders>
        <w:shd w:val="clear" w:color="auto" w:fill="EAF1DD" w:themeFill="accent3" w:themeFillTint="33"/>
        <w:tblLook w:val="04A0" w:firstRow="1" w:lastRow="0" w:firstColumn="1" w:lastColumn="0" w:noHBand="0" w:noVBand="1"/>
      </w:tblPr>
      <w:tblGrid>
        <w:gridCol w:w="10188"/>
      </w:tblGrid>
      <w:tr w:rsidR="00065E6B" w14:paraId="50727AD8" w14:textId="77777777" w:rsidTr="00065E6B">
        <w:trPr>
          <w:trHeight w:val="909"/>
        </w:trPr>
        <w:tc>
          <w:tcPr>
            <w:tcW w:w="10188" w:type="dxa"/>
            <w:shd w:val="clear" w:color="auto" w:fill="EAF1DD" w:themeFill="accent3" w:themeFillTint="33"/>
            <w:vAlign w:val="center"/>
          </w:tcPr>
          <w:p w14:paraId="03451686" w14:textId="77777777" w:rsidR="00065E6B" w:rsidRPr="008F64B6" w:rsidRDefault="00065E6B" w:rsidP="00065E6B">
            <w:pPr>
              <w:jc w:val="center"/>
              <w:rPr>
                <w:rFonts w:ascii="Cambria" w:hAnsi="Cambria"/>
                <w:b/>
                <w:color w:val="008000"/>
                <w:sz w:val="32"/>
                <w:szCs w:val="32"/>
              </w:rPr>
            </w:pPr>
            <w:r w:rsidRPr="008F64B6">
              <w:rPr>
                <w:rFonts w:ascii="Cambria" w:hAnsi="Cambria"/>
                <w:b/>
                <w:color w:val="008000"/>
                <w:sz w:val="32"/>
                <w:szCs w:val="32"/>
              </w:rPr>
              <w:t>“</w:t>
            </w:r>
            <w:r>
              <w:rPr>
                <w:rFonts w:ascii="Cambria" w:hAnsi="Cambria"/>
                <w:b/>
                <w:color w:val="008000"/>
                <w:sz w:val="32"/>
                <w:szCs w:val="32"/>
              </w:rPr>
              <w:t>Doing Right When Wronged”</w:t>
            </w:r>
          </w:p>
          <w:p w14:paraId="0C7DC81B" w14:textId="77777777" w:rsidR="00065E6B" w:rsidRDefault="00065E6B" w:rsidP="00065E6B">
            <w:pPr>
              <w:jc w:val="center"/>
              <w:rPr>
                <w:rFonts w:ascii="Calisto MT" w:hAnsi="Calisto MT"/>
              </w:rPr>
            </w:pPr>
            <w:r w:rsidRPr="008F64B6">
              <w:rPr>
                <w:rFonts w:ascii="Cambria" w:hAnsi="Cambria"/>
                <w:b/>
                <w:color w:val="008000"/>
                <w:sz w:val="32"/>
                <w:szCs w:val="32"/>
              </w:rPr>
              <w:t>(</w:t>
            </w:r>
            <w:r>
              <w:rPr>
                <w:rFonts w:ascii="Cambria" w:hAnsi="Cambria"/>
                <w:b/>
                <w:color w:val="008000"/>
                <w:sz w:val="32"/>
                <w:szCs w:val="32"/>
              </w:rPr>
              <w:t>Romans 12:17-21</w:t>
            </w:r>
            <w:r w:rsidRPr="008F64B6">
              <w:rPr>
                <w:rFonts w:ascii="Cambria" w:hAnsi="Cambria"/>
                <w:b/>
                <w:color w:val="008000"/>
                <w:sz w:val="32"/>
                <w:szCs w:val="32"/>
              </w:rPr>
              <w:t>)</w:t>
            </w:r>
          </w:p>
        </w:tc>
      </w:tr>
    </w:tbl>
    <w:p w14:paraId="1E51E0C2" w14:textId="7380AB73" w:rsidR="001F02F1" w:rsidRPr="009032B6" w:rsidRDefault="001F02F1">
      <w:pPr>
        <w:rPr>
          <w:rFonts w:ascii="Avenir Next Regular" w:hAnsi="Avenir Next Regular"/>
          <w:sz w:val="22"/>
          <w:szCs w:val="22"/>
        </w:rPr>
      </w:pPr>
    </w:p>
    <w:p w14:paraId="49A7217C" w14:textId="77777777" w:rsidR="006E5677" w:rsidRPr="009032B6" w:rsidRDefault="006E5677" w:rsidP="006E5677">
      <w:pPr>
        <w:rPr>
          <w:rFonts w:ascii="Avenir Next Regular" w:hAnsi="Avenir Next Regular"/>
          <w:sz w:val="22"/>
          <w:szCs w:val="22"/>
        </w:rPr>
      </w:pPr>
    </w:p>
    <w:p w14:paraId="630BED62" w14:textId="355E106B" w:rsidR="006E5677" w:rsidRPr="00EA5D73" w:rsidRDefault="00546A2E" w:rsidP="0097405E">
      <w:pPr>
        <w:pBdr>
          <w:bottom w:val="single" w:sz="8" w:space="1" w:color="008000"/>
        </w:pBdr>
        <w:tabs>
          <w:tab w:val="right" w:leader="dot" w:pos="4860"/>
        </w:tabs>
        <w:rPr>
          <w:rFonts w:ascii="Cambria" w:hAnsi="Cambria"/>
          <w:b/>
          <w:color w:val="008000"/>
          <w:sz w:val="32"/>
          <w:szCs w:val="32"/>
          <w:lang w:val="x-none" w:eastAsia="x-none"/>
        </w:rPr>
      </w:pPr>
      <w:r>
        <w:rPr>
          <w:rFonts w:ascii="Cambria" w:hAnsi="Cambria"/>
          <w:b/>
          <w:color w:val="008000"/>
          <w:sz w:val="32"/>
          <w:szCs w:val="32"/>
          <w:lang w:val="x-none" w:eastAsia="x-none"/>
        </w:rPr>
        <w:sym w:font="Wingdings" w:char="F09D"/>
      </w:r>
      <w:r>
        <w:rPr>
          <w:rFonts w:ascii="Cambria" w:hAnsi="Cambria"/>
          <w:b/>
          <w:color w:val="008000"/>
          <w:sz w:val="32"/>
          <w:szCs w:val="32"/>
          <w:lang w:val="x-none" w:eastAsia="x-none"/>
        </w:rPr>
        <w:t xml:space="preserve"> </w:t>
      </w:r>
      <w:r w:rsidR="006E5677" w:rsidRPr="00EA5D73">
        <w:rPr>
          <w:rFonts w:ascii="Cambria" w:hAnsi="Cambria"/>
          <w:b/>
          <w:color w:val="008000"/>
          <w:sz w:val="32"/>
          <w:szCs w:val="32"/>
          <w:lang w:val="x-none" w:eastAsia="x-none"/>
        </w:rPr>
        <w:t>Review</w:t>
      </w:r>
    </w:p>
    <w:p w14:paraId="5B9EB146" w14:textId="77777777" w:rsidR="006E5677" w:rsidRPr="009032B6" w:rsidRDefault="006E5677" w:rsidP="006E5677">
      <w:pPr>
        <w:rPr>
          <w:rFonts w:ascii="Avenir Next Regular" w:hAnsi="Avenir Next Regular"/>
          <w:sz w:val="22"/>
          <w:szCs w:val="22"/>
        </w:rPr>
      </w:pPr>
    </w:p>
    <w:p w14:paraId="17E1797B" w14:textId="480D1A08" w:rsidR="00043AD0" w:rsidRPr="009032B6" w:rsidRDefault="00554904" w:rsidP="00554904">
      <w:pPr>
        <w:ind w:left="450"/>
        <w:rPr>
          <w:rFonts w:ascii="Avenir Next Regular" w:hAnsi="Avenir Next Regular"/>
          <w:sz w:val="22"/>
          <w:szCs w:val="22"/>
        </w:rPr>
      </w:pPr>
      <w:r w:rsidRPr="00554904">
        <w:rPr>
          <w:rFonts w:ascii="Avenir Next Regular" w:hAnsi="Avenir Next Regular"/>
          <w:sz w:val="22"/>
          <w:szCs w:val="22"/>
        </w:rPr>
        <w:t xml:space="preserve">The world cares very little about our Christian beliefs, but they cannot argue with a life beautifully lived. In Romans 12:17-21, the Apostle Paul shows us what a beautiful life looks like. He does so by giving us three instructions for when we’ve been personally wronged. First, we do not try to settle the score ourselves. Second, we find ways to be kind to our offenders. And third, we trust that God will make things right in the end. This is how Jesus responded to the wrongs done to him while he was on the cross. Indeed, </w:t>
      </w:r>
      <w:r w:rsidRPr="00640CAD">
        <w:rPr>
          <w:rFonts w:ascii="Avenir Next Regular" w:hAnsi="Avenir Next Regular"/>
          <w:b/>
          <w:sz w:val="22"/>
          <w:szCs w:val="22"/>
        </w:rPr>
        <w:t>believers are never more like Christ than when we respond to personal offenses like Christ</w:t>
      </w:r>
      <w:r w:rsidRPr="00640CAD">
        <w:rPr>
          <w:rFonts w:ascii="Avenir Next Regular" w:hAnsi="Avenir Next Regular"/>
          <w:bCs/>
          <w:sz w:val="22"/>
          <w:szCs w:val="22"/>
        </w:rPr>
        <w:t>.</w:t>
      </w:r>
      <w:r w:rsidRPr="00640CAD">
        <w:rPr>
          <w:rFonts w:ascii="Avenir Next Regular" w:hAnsi="Avenir Next Regular"/>
          <w:i/>
          <w:iCs/>
          <w:sz w:val="22"/>
          <w:szCs w:val="22"/>
        </w:rPr>
        <w:t xml:space="preserve"> </w:t>
      </w:r>
      <w:r w:rsidRPr="00554904">
        <w:rPr>
          <w:rFonts w:ascii="Avenir Next Regular" w:hAnsi="Avenir Next Regular"/>
          <w:sz w:val="22"/>
          <w:szCs w:val="22"/>
        </w:rPr>
        <w:t>When we live like this, we live beautifully, and we give the gospel credibility in this generation.</w:t>
      </w:r>
    </w:p>
    <w:p w14:paraId="3FFE2E50" w14:textId="77777777" w:rsidR="00043AD0" w:rsidRDefault="00043AD0" w:rsidP="00043AD0">
      <w:pPr>
        <w:rPr>
          <w:rFonts w:ascii="Avenir Next Regular" w:hAnsi="Avenir Next Regular"/>
          <w:sz w:val="22"/>
          <w:szCs w:val="22"/>
        </w:rPr>
      </w:pPr>
    </w:p>
    <w:p w14:paraId="39AC87AA" w14:textId="77777777" w:rsidR="00554904" w:rsidRPr="009032B6" w:rsidRDefault="00554904" w:rsidP="00043AD0">
      <w:pPr>
        <w:rPr>
          <w:rFonts w:ascii="Avenir Next Regular" w:hAnsi="Avenir Next Regular"/>
          <w:sz w:val="22"/>
          <w:szCs w:val="22"/>
        </w:rPr>
      </w:pPr>
    </w:p>
    <w:p w14:paraId="15146AF3" w14:textId="4E3089CD" w:rsidR="006E5677" w:rsidRPr="00EA5D73" w:rsidRDefault="00546A2E" w:rsidP="00546A2E">
      <w:pPr>
        <w:pBdr>
          <w:bottom w:val="single" w:sz="8" w:space="1" w:color="008000"/>
        </w:pBdr>
        <w:tabs>
          <w:tab w:val="right" w:leader="dot" w:pos="4860"/>
        </w:tabs>
        <w:rPr>
          <w:rFonts w:ascii="Cambria" w:hAnsi="Cambria"/>
          <w:b/>
          <w:color w:val="008000"/>
          <w:sz w:val="32"/>
          <w:szCs w:val="32"/>
          <w:lang w:val="x-none" w:eastAsia="x-none"/>
        </w:rPr>
      </w:pPr>
      <w:r>
        <w:rPr>
          <w:rFonts w:ascii="Cambria" w:hAnsi="Cambria"/>
          <w:b/>
          <w:color w:val="008000"/>
          <w:sz w:val="32"/>
          <w:szCs w:val="32"/>
          <w:lang w:val="x-none" w:eastAsia="x-none"/>
        </w:rPr>
        <w:sym w:font="Wingdings" w:char="F09D"/>
      </w:r>
      <w:r>
        <w:rPr>
          <w:rFonts w:ascii="Cambria" w:hAnsi="Cambria"/>
          <w:b/>
          <w:color w:val="008000"/>
          <w:sz w:val="32"/>
          <w:szCs w:val="32"/>
          <w:lang w:val="x-none" w:eastAsia="x-none"/>
        </w:rPr>
        <w:t xml:space="preserve"> </w:t>
      </w:r>
      <w:r w:rsidR="006E5677" w:rsidRPr="00EA5D73">
        <w:rPr>
          <w:rFonts w:ascii="Cambria" w:hAnsi="Cambria"/>
          <w:b/>
          <w:color w:val="008000"/>
          <w:sz w:val="32"/>
          <w:szCs w:val="32"/>
          <w:lang w:val="x-none" w:eastAsia="x-none"/>
        </w:rPr>
        <w:t>Reflect</w:t>
      </w:r>
    </w:p>
    <w:p w14:paraId="4B57B808" w14:textId="77777777" w:rsidR="006E5677" w:rsidRPr="009032B6" w:rsidRDefault="006E5677" w:rsidP="006E5677">
      <w:pPr>
        <w:rPr>
          <w:rFonts w:ascii="Avenir Next Regular" w:hAnsi="Avenir Next Regular"/>
          <w:sz w:val="22"/>
          <w:szCs w:val="22"/>
        </w:rPr>
      </w:pPr>
    </w:p>
    <w:p w14:paraId="542C9AE0" w14:textId="1FAEA858" w:rsidR="006C1803" w:rsidRPr="006C1803" w:rsidRDefault="00DC0613" w:rsidP="006C1803">
      <w:pPr>
        <w:pStyle w:val="ListParagraph"/>
        <w:numPr>
          <w:ilvl w:val="0"/>
          <w:numId w:val="4"/>
        </w:numPr>
        <w:ind w:left="810"/>
        <w:rPr>
          <w:rFonts w:ascii="Avenir Next Regular" w:hAnsi="Avenir Next Regular"/>
          <w:sz w:val="22"/>
          <w:szCs w:val="22"/>
        </w:rPr>
      </w:pPr>
      <w:r w:rsidRPr="006C1803">
        <w:rPr>
          <w:rFonts w:ascii="Avenir Next Regular" w:hAnsi="Avenir Next Regular"/>
          <w:sz w:val="22"/>
          <w:szCs w:val="22"/>
        </w:rPr>
        <w:t>In the sermon, Pastor Tim noted that this passage is one of those texts that</w:t>
      </w:r>
      <w:r w:rsidR="006C1803" w:rsidRPr="006C1803">
        <w:rPr>
          <w:rFonts w:ascii="Avenir Next Regular" w:hAnsi="Avenir Next Regular"/>
          <w:sz w:val="22"/>
          <w:szCs w:val="22"/>
        </w:rPr>
        <w:t xml:space="preserve"> is </w:t>
      </w:r>
      <w:r w:rsidRPr="006C1803">
        <w:rPr>
          <w:rFonts w:ascii="Avenir Next Regular" w:hAnsi="Avenir Next Regular"/>
          <w:sz w:val="22"/>
          <w:szCs w:val="22"/>
        </w:rPr>
        <w:t xml:space="preserve">over-applied by some people, under-applied by other people, and misapplied by a lot of people. </w:t>
      </w:r>
      <w:r w:rsidR="006C1803">
        <w:rPr>
          <w:rFonts w:ascii="Avenir Next Regular" w:hAnsi="Avenir Next Regular"/>
          <w:sz w:val="22"/>
          <w:szCs w:val="22"/>
        </w:rPr>
        <w:t xml:space="preserve">When do you think each of these faulty applications takes place? Keep in </w:t>
      </w:r>
      <w:r w:rsidR="006C1803" w:rsidRPr="006C1803">
        <w:rPr>
          <w:rFonts w:ascii="Avenir Next Regular" w:hAnsi="Avenir Next Regular"/>
          <w:sz w:val="22"/>
          <w:szCs w:val="22"/>
        </w:rPr>
        <w:t>mind the three realms of response in the Old Testament for handli</w:t>
      </w:r>
      <w:r w:rsidR="00086026">
        <w:rPr>
          <w:rFonts w:ascii="Avenir Next Regular" w:hAnsi="Avenir Next Regular"/>
          <w:sz w:val="22"/>
          <w:szCs w:val="22"/>
        </w:rPr>
        <w:t>ng injustice</w:t>
      </w:r>
      <w:r w:rsidR="006C1803">
        <w:rPr>
          <w:rFonts w:ascii="Avenir Next Regular" w:hAnsi="Avenir Next Regular"/>
          <w:sz w:val="22"/>
          <w:szCs w:val="22"/>
        </w:rPr>
        <w:t xml:space="preserve"> in a fallen world:</w:t>
      </w:r>
    </w:p>
    <w:p w14:paraId="4E3E53C6" w14:textId="77777777" w:rsidR="006C1803" w:rsidRPr="006C1803" w:rsidRDefault="006C1803" w:rsidP="006C1803">
      <w:pPr>
        <w:ind w:left="450"/>
        <w:rPr>
          <w:rFonts w:ascii="Avenir Next Regular" w:hAnsi="Avenir Next Regular"/>
          <w:sz w:val="22"/>
          <w:szCs w:val="22"/>
        </w:rPr>
      </w:pPr>
    </w:p>
    <w:p w14:paraId="4820A8F2" w14:textId="77777777" w:rsidR="006C1803" w:rsidRPr="006C1803" w:rsidRDefault="006C1803" w:rsidP="006C1803">
      <w:pPr>
        <w:pStyle w:val="ListParagraph"/>
        <w:numPr>
          <w:ilvl w:val="0"/>
          <w:numId w:val="16"/>
        </w:numPr>
        <w:rPr>
          <w:rFonts w:ascii="Avenir Next Regular" w:hAnsi="Avenir Next Regular"/>
          <w:sz w:val="22"/>
          <w:szCs w:val="22"/>
        </w:rPr>
      </w:pPr>
      <w:r w:rsidRPr="006C1803">
        <w:rPr>
          <w:rFonts w:ascii="Avenir Next Regular" w:hAnsi="Avenir Next Regular"/>
          <w:sz w:val="22"/>
          <w:szCs w:val="22"/>
        </w:rPr>
        <w:t xml:space="preserve">In times of </w:t>
      </w:r>
      <w:r w:rsidRPr="006C1803">
        <w:rPr>
          <w:rFonts w:ascii="Avenir Next Regular" w:hAnsi="Avenir Next Regular"/>
          <w:b/>
          <w:sz w:val="22"/>
          <w:szCs w:val="22"/>
        </w:rPr>
        <w:t>international aggression</w:t>
      </w:r>
      <w:r w:rsidRPr="006C1803">
        <w:rPr>
          <w:rFonts w:ascii="Avenir Next Regular" w:hAnsi="Avenir Next Regular"/>
          <w:sz w:val="22"/>
          <w:szCs w:val="22"/>
        </w:rPr>
        <w:t xml:space="preserve"> (e.g., sieges, invasions, captivities, atrocities, etc.), God’s people were to seek divine guidance through their national security council (prophets, priests, and kings).</w:t>
      </w:r>
    </w:p>
    <w:p w14:paraId="27FE39D6" w14:textId="77777777" w:rsidR="006C1803" w:rsidRPr="006C1803" w:rsidRDefault="006C1803" w:rsidP="006C1803">
      <w:pPr>
        <w:ind w:left="450"/>
        <w:rPr>
          <w:rFonts w:ascii="Avenir Next Regular" w:hAnsi="Avenir Next Regular"/>
          <w:sz w:val="22"/>
          <w:szCs w:val="22"/>
        </w:rPr>
      </w:pPr>
    </w:p>
    <w:p w14:paraId="5EFD8C20" w14:textId="77777777" w:rsidR="006C1803" w:rsidRPr="006C1803" w:rsidRDefault="006C1803" w:rsidP="006C1803">
      <w:pPr>
        <w:pStyle w:val="ListParagraph"/>
        <w:numPr>
          <w:ilvl w:val="0"/>
          <w:numId w:val="16"/>
        </w:numPr>
        <w:rPr>
          <w:rFonts w:ascii="Avenir Next Regular" w:hAnsi="Avenir Next Regular"/>
          <w:sz w:val="22"/>
          <w:szCs w:val="22"/>
        </w:rPr>
      </w:pPr>
      <w:r w:rsidRPr="006C1803">
        <w:rPr>
          <w:rFonts w:ascii="Avenir Next Regular" w:hAnsi="Avenir Next Regular"/>
          <w:sz w:val="22"/>
          <w:szCs w:val="22"/>
        </w:rPr>
        <w:t xml:space="preserve">In times of </w:t>
      </w:r>
      <w:r w:rsidRPr="006C1803">
        <w:rPr>
          <w:rFonts w:ascii="Avenir Next Regular" w:hAnsi="Avenir Next Regular"/>
          <w:b/>
          <w:sz w:val="22"/>
          <w:szCs w:val="22"/>
        </w:rPr>
        <w:t>criminal activity</w:t>
      </w:r>
      <w:r w:rsidRPr="006C1803">
        <w:rPr>
          <w:rFonts w:ascii="Avenir Next Regular" w:hAnsi="Avenir Next Regular"/>
          <w:sz w:val="22"/>
          <w:szCs w:val="22"/>
        </w:rPr>
        <w:t xml:space="preserve"> (e.g., thefts, kidnappings, rapes, murders, etc.), God’s people were to seek justice through their established legal system (laws and judges).</w:t>
      </w:r>
    </w:p>
    <w:p w14:paraId="3FF5891B" w14:textId="77777777" w:rsidR="006C1803" w:rsidRPr="006C1803" w:rsidRDefault="006C1803" w:rsidP="006C1803">
      <w:pPr>
        <w:ind w:left="450"/>
        <w:rPr>
          <w:rFonts w:ascii="Avenir Next Regular" w:hAnsi="Avenir Next Regular"/>
          <w:sz w:val="22"/>
          <w:szCs w:val="22"/>
        </w:rPr>
      </w:pPr>
    </w:p>
    <w:p w14:paraId="29033F28" w14:textId="77777777" w:rsidR="006C1803" w:rsidRPr="006C1803" w:rsidRDefault="006C1803" w:rsidP="006C1803">
      <w:pPr>
        <w:pStyle w:val="ListParagraph"/>
        <w:numPr>
          <w:ilvl w:val="0"/>
          <w:numId w:val="16"/>
        </w:numPr>
        <w:rPr>
          <w:rFonts w:ascii="Avenir Next Regular" w:hAnsi="Avenir Next Regular"/>
          <w:sz w:val="22"/>
          <w:szCs w:val="22"/>
        </w:rPr>
      </w:pPr>
      <w:r w:rsidRPr="006C1803">
        <w:rPr>
          <w:rFonts w:ascii="Avenir Next Regular" w:hAnsi="Avenir Next Regular"/>
          <w:sz w:val="22"/>
          <w:szCs w:val="22"/>
        </w:rPr>
        <w:t xml:space="preserve">In times of </w:t>
      </w:r>
      <w:r w:rsidRPr="006C1803">
        <w:rPr>
          <w:rFonts w:ascii="Avenir Next Regular" w:hAnsi="Avenir Next Regular"/>
          <w:b/>
          <w:sz w:val="22"/>
          <w:szCs w:val="22"/>
        </w:rPr>
        <w:t>personal offense</w:t>
      </w:r>
      <w:r w:rsidRPr="006C1803">
        <w:rPr>
          <w:rFonts w:ascii="Avenir Next Regular" w:hAnsi="Avenir Next Regular"/>
          <w:sz w:val="22"/>
          <w:szCs w:val="22"/>
        </w:rPr>
        <w:t xml:space="preserve"> (e.g., slights, insults, disputes, insensitivities, etc.), God’s people were to seek relief through their own reconciliation efforts (beginning with personal forgiveness).</w:t>
      </w:r>
    </w:p>
    <w:p w14:paraId="554FB17D" w14:textId="77777777" w:rsidR="006C1803" w:rsidRDefault="006C1803" w:rsidP="006C1803">
      <w:pPr>
        <w:rPr>
          <w:rFonts w:ascii="Arial" w:hAnsi="Arial" w:cs="Arial"/>
          <w:sz w:val="26"/>
          <w:szCs w:val="26"/>
        </w:rPr>
      </w:pPr>
    </w:p>
    <w:p w14:paraId="6D58DCB4" w14:textId="61A4C704" w:rsidR="006C1803" w:rsidRPr="006C1803" w:rsidRDefault="006C1803" w:rsidP="006C1803">
      <w:pPr>
        <w:pStyle w:val="ListParagraph"/>
        <w:numPr>
          <w:ilvl w:val="0"/>
          <w:numId w:val="4"/>
        </w:numPr>
        <w:ind w:left="810"/>
        <w:rPr>
          <w:rFonts w:ascii="Avenir Next Regular" w:hAnsi="Avenir Next Regular"/>
          <w:sz w:val="22"/>
          <w:szCs w:val="22"/>
        </w:rPr>
      </w:pPr>
      <w:r>
        <w:rPr>
          <w:rFonts w:ascii="Avenir Next Regular" w:hAnsi="Avenir Next Regular"/>
          <w:sz w:val="22"/>
          <w:szCs w:val="22"/>
        </w:rPr>
        <w:t xml:space="preserve">How might it help victims of heinous crimes or </w:t>
      </w:r>
      <w:r w:rsidR="00086026">
        <w:rPr>
          <w:rFonts w:ascii="Avenir Next Regular" w:hAnsi="Avenir Next Regular"/>
          <w:sz w:val="22"/>
          <w:szCs w:val="22"/>
        </w:rPr>
        <w:t xml:space="preserve">severe </w:t>
      </w:r>
      <w:r>
        <w:rPr>
          <w:rFonts w:ascii="Avenir Next Regular" w:hAnsi="Avenir Next Regular"/>
          <w:sz w:val="22"/>
          <w:szCs w:val="22"/>
        </w:rPr>
        <w:t xml:space="preserve">abuse to know that </w:t>
      </w:r>
      <w:r w:rsidRPr="006C1803">
        <w:rPr>
          <w:rFonts w:ascii="Avenir Next Regular" w:hAnsi="Avenir Next Regular"/>
          <w:sz w:val="22"/>
          <w:szCs w:val="22"/>
        </w:rPr>
        <w:t xml:space="preserve">Romans 12:17-21 </w:t>
      </w:r>
      <w:r>
        <w:rPr>
          <w:rFonts w:ascii="Avenir Next Regular" w:hAnsi="Avenir Next Regular"/>
          <w:sz w:val="22"/>
          <w:szCs w:val="22"/>
        </w:rPr>
        <w:t>(</w:t>
      </w:r>
      <w:r w:rsidRPr="006C1803">
        <w:rPr>
          <w:rFonts w:ascii="Avenir Next Regular" w:hAnsi="Avenir Next Regular"/>
          <w:sz w:val="22"/>
          <w:szCs w:val="22"/>
        </w:rPr>
        <w:t>and other similar passages</w:t>
      </w:r>
      <w:r>
        <w:rPr>
          <w:rFonts w:ascii="Avenir Next Regular" w:hAnsi="Avenir Next Regular"/>
          <w:sz w:val="22"/>
          <w:szCs w:val="22"/>
        </w:rPr>
        <w:t>)</w:t>
      </w:r>
      <w:r w:rsidRPr="006C1803">
        <w:rPr>
          <w:rFonts w:ascii="Avenir Next Regular" w:hAnsi="Avenir Next Regular"/>
          <w:sz w:val="22"/>
          <w:szCs w:val="22"/>
        </w:rPr>
        <w:t xml:space="preserve"> are meant to address personal offenses,</w:t>
      </w:r>
      <w:r w:rsidRPr="0076514A">
        <w:rPr>
          <w:rFonts w:ascii="Arial" w:hAnsi="Arial" w:cs="Arial"/>
          <w:sz w:val="26"/>
          <w:szCs w:val="26"/>
        </w:rPr>
        <w:t xml:space="preserve"> </w:t>
      </w:r>
      <w:r w:rsidRPr="006C1803">
        <w:rPr>
          <w:rFonts w:ascii="Avenir Next Regular" w:hAnsi="Avenir Next Regular"/>
          <w:sz w:val="22"/>
          <w:szCs w:val="22"/>
        </w:rPr>
        <w:t xml:space="preserve">not </w:t>
      </w:r>
      <w:r w:rsidR="00F66A61">
        <w:rPr>
          <w:rFonts w:ascii="Avenir Next Regular" w:hAnsi="Avenir Next Regular"/>
          <w:sz w:val="22"/>
          <w:szCs w:val="22"/>
        </w:rPr>
        <w:t xml:space="preserve">necessarily </w:t>
      </w:r>
      <w:r w:rsidRPr="006C1803">
        <w:rPr>
          <w:rFonts w:ascii="Avenir Next Regular" w:hAnsi="Avenir Next Regular"/>
          <w:sz w:val="22"/>
          <w:szCs w:val="22"/>
        </w:rPr>
        <w:t>international aggression or even criminal activity (cf. Rom 13:4</w:t>
      </w:r>
      <w:r>
        <w:rPr>
          <w:rFonts w:ascii="Avenir Next Regular" w:hAnsi="Avenir Next Regular"/>
          <w:sz w:val="22"/>
          <w:szCs w:val="22"/>
        </w:rPr>
        <w:t xml:space="preserve">)—even </w:t>
      </w:r>
      <w:r w:rsidRPr="006C1803">
        <w:rPr>
          <w:rFonts w:ascii="Avenir Next Regular" w:hAnsi="Avenir Next Regular"/>
          <w:sz w:val="22"/>
          <w:szCs w:val="22"/>
        </w:rPr>
        <w:t xml:space="preserve">though reconciliation is always </w:t>
      </w:r>
      <w:r>
        <w:rPr>
          <w:rFonts w:ascii="Avenir Next Regular" w:hAnsi="Avenir Next Regular"/>
          <w:sz w:val="22"/>
          <w:szCs w:val="22"/>
        </w:rPr>
        <w:t>God’s goal whenever people are at odds with one another?</w:t>
      </w:r>
    </w:p>
    <w:p w14:paraId="3820EDB2" w14:textId="77777777" w:rsidR="002C0271" w:rsidRPr="002C0271" w:rsidRDefault="002C0271" w:rsidP="002C0271">
      <w:pPr>
        <w:ind w:left="450"/>
        <w:rPr>
          <w:rFonts w:ascii="Avenir Next Regular" w:hAnsi="Avenir Next Regular"/>
          <w:sz w:val="22"/>
          <w:szCs w:val="22"/>
        </w:rPr>
      </w:pPr>
    </w:p>
    <w:p w14:paraId="77AE091F" w14:textId="58C089A2" w:rsidR="006C1803" w:rsidRPr="006C1803" w:rsidRDefault="006C1803" w:rsidP="006C1803">
      <w:pPr>
        <w:pStyle w:val="ListParagraph"/>
        <w:numPr>
          <w:ilvl w:val="0"/>
          <w:numId w:val="4"/>
        </w:numPr>
        <w:ind w:left="810"/>
        <w:rPr>
          <w:rFonts w:ascii="Avenir Next Regular" w:hAnsi="Avenir Next Regular"/>
          <w:sz w:val="22"/>
          <w:szCs w:val="22"/>
        </w:rPr>
      </w:pPr>
      <w:r w:rsidRPr="006C1803">
        <w:rPr>
          <w:rFonts w:ascii="Avenir Next Regular" w:hAnsi="Avenir Next Regular"/>
          <w:sz w:val="22"/>
          <w:szCs w:val="22"/>
        </w:rPr>
        <w:t xml:space="preserve">Pastor Tim said, </w:t>
      </w:r>
      <w:r w:rsidRPr="006C1803">
        <w:rPr>
          <w:rFonts w:ascii="Avenir Next Regular" w:hAnsi="Avenir Next Regular"/>
          <w:b/>
          <w:sz w:val="22"/>
          <w:szCs w:val="22"/>
        </w:rPr>
        <w:t>“The problem with revenge is that it doesn’t feel like sin; it feels like justice.”</w:t>
      </w:r>
      <w:r w:rsidRPr="006C1803">
        <w:rPr>
          <w:rFonts w:ascii="Avenir Next Regular" w:hAnsi="Avenir Next Regular"/>
          <w:sz w:val="22"/>
          <w:szCs w:val="22"/>
        </w:rPr>
        <w:t xml:space="preserve"> </w:t>
      </w:r>
      <w:r w:rsidR="003D5E68">
        <w:rPr>
          <w:rFonts w:ascii="Avenir Next Regular" w:hAnsi="Avenir Next Regular"/>
          <w:sz w:val="22"/>
          <w:szCs w:val="22"/>
        </w:rPr>
        <w:t xml:space="preserve">While </w:t>
      </w:r>
      <w:r w:rsidR="003D5E68" w:rsidRPr="006C1803">
        <w:rPr>
          <w:rFonts w:ascii="Avenir Next Regular" w:hAnsi="Avenir Next Regular"/>
          <w:sz w:val="22"/>
          <w:szCs w:val="22"/>
        </w:rPr>
        <w:t>revenge and justice</w:t>
      </w:r>
      <w:r w:rsidR="003D5E68">
        <w:rPr>
          <w:rFonts w:ascii="Avenir Next Regular" w:hAnsi="Avenir Next Regular"/>
          <w:sz w:val="22"/>
          <w:szCs w:val="22"/>
        </w:rPr>
        <w:t xml:space="preserve"> are related,</w:t>
      </w:r>
      <w:r w:rsidRPr="006C1803">
        <w:rPr>
          <w:rFonts w:ascii="Avenir Next Regular" w:hAnsi="Avenir Next Regular"/>
          <w:sz w:val="22"/>
          <w:szCs w:val="22"/>
        </w:rPr>
        <w:t xml:space="preserve"> there are some key differences</w:t>
      </w:r>
      <w:r w:rsidR="003D5E68">
        <w:rPr>
          <w:rFonts w:ascii="Avenir Next Regular" w:hAnsi="Avenir Next Regular"/>
          <w:sz w:val="22"/>
          <w:szCs w:val="22"/>
        </w:rPr>
        <w:t xml:space="preserve"> between them</w:t>
      </w:r>
      <w:r w:rsidRPr="006C1803">
        <w:rPr>
          <w:rFonts w:ascii="Avenir Next Regular" w:hAnsi="Avenir Next Regular"/>
          <w:sz w:val="22"/>
          <w:szCs w:val="22"/>
        </w:rPr>
        <w:t>. Discuss the</w:t>
      </w:r>
      <w:r w:rsidR="003D5E68">
        <w:rPr>
          <w:rFonts w:ascii="Avenir Next Regular" w:hAnsi="Avenir Next Regular"/>
          <w:sz w:val="22"/>
          <w:szCs w:val="22"/>
        </w:rPr>
        <w:t>se</w:t>
      </w:r>
      <w:r w:rsidRPr="006C1803">
        <w:rPr>
          <w:rFonts w:ascii="Avenir Next Regular" w:hAnsi="Avenir Next Regular"/>
          <w:sz w:val="22"/>
          <w:szCs w:val="22"/>
        </w:rPr>
        <w:t xml:space="preserve"> difference</w:t>
      </w:r>
      <w:r w:rsidR="003D5E68">
        <w:rPr>
          <w:rFonts w:ascii="Avenir Next Regular" w:hAnsi="Avenir Next Regular"/>
          <w:sz w:val="22"/>
          <w:szCs w:val="22"/>
        </w:rPr>
        <w:t>s</w:t>
      </w:r>
      <w:r w:rsidRPr="006C1803">
        <w:rPr>
          <w:rFonts w:ascii="Avenir Next Regular" w:hAnsi="Avenir Next Regular"/>
          <w:sz w:val="22"/>
          <w:szCs w:val="22"/>
        </w:rPr>
        <w:t>, keeping in mind the distinctions made in the sermon:</w:t>
      </w:r>
    </w:p>
    <w:p w14:paraId="6AA0D435" w14:textId="77777777" w:rsidR="006C1803" w:rsidRPr="006C1803" w:rsidRDefault="006C1803" w:rsidP="006C1803">
      <w:pPr>
        <w:ind w:left="450"/>
        <w:rPr>
          <w:rFonts w:ascii="Avenir Next Regular" w:hAnsi="Avenir Next Regular"/>
          <w:sz w:val="22"/>
          <w:szCs w:val="22"/>
        </w:rPr>
      </w:pPr>
    </w:p>
    <w:p w14:paraId="36F9EF76" w14:textId="77777777" w:rsidR="006C1803" w:rsidRPr="006C1803" w:rsidRDefault="006C1803" w:rsidP="00086026">
      <w:pPr>
        <w:pStyle w:val="ListParagraph"/>
        <w:numPr>
          <w:ilvl w:val="0"/>
          <w:numId w:val="17"/>
        </w:numPr>
        <w:rPr>
          <w:rFonts w:ascii="Avenir Next Regular" w:hAnsi="Avenir Next Regular"/>
          <w:sz w:val="22"/>
          <w:szCs w:val="22"/>
        </w:rPr>
      </w:pPr>
      <w:r w:rsidRPr="00086026">
        <w:rPr>
          <w:rFonts w:ascii="Avenir Next Regular" w:hAnsi="Avenir Next Regular"/>
          <w:sz w:val="22"/>
          <w:szCs w:val="22"/>
        </w:rPr>
        <w:t>Revenge</w:t>
      </w:r>
      <w:r w:rsidRPr="006C1803">
        <w:rPr>
          <w:rFonts w:ascii="Avenir Next Regular" w:hAnsi="Avenir Next Regular"/>
          <w:sz w:val="22"/>
          <w:szCs w:val="22"/>
        </w:rPr>
        <w:t xml:space="preserve"> is primarily emotional; justice is primarily rational. </w:t>
      </w:r>
    </w:p>
    <w:p w14:paraId="2D646586" w14:textId="77777777" w:rsidR="006C1803" w:rsidRPr="006C1803" w:rsidRDefault="006C1803" w:rsidP="00086026">
      <w:pPr>
        <w:pStyle w:val="ListParagraph"/>
        <w:numPr>
          <w:ilvl w:val="0"/>
          <w:numId w:val="17"/>
        </w:numPr>
        <w:rPr>
          <w:rFonts w:ascii="Avenir Next Regular" w:hAnsi="Avenir Next Regular"/>
          <w:sz w:val="22"/>
          <w:szCs w:val="22"/>
        </w:rPr>
      </w:pPr>
      <w:r w:rsidRPr="006C1803">
        <w:rPr>
          <w:rFonts w:ascii="Avenir Next Regular" w:hAnsi="Avenir Next Regular"/>
          <w:sz w:val="22"/>
          <w:szCs w:val="22"/>
        </w:rPr>
        <w:t>Revenge is personal and partial; justice is impersonal and impartial.</w:t>
      </w:r>
    </w:p>
    <w:p w14:paraId="7F978F7B" w14:textId="77777777" w:rsidR="006C1803" w:rsidRPr="006C1803" w:rsidRDefault="006C1803" w:rsidP="00086026">
      <w:pPr>
        <w:pStyle w:val="ListParagraph"/>
        <w:numPr>
          <w:ilvl w:val="0"/>
          <w:numId w:val="17"/>
        </w:numPr>
        <w:rPr>
          <w:rFonts w:ascii="Avenir Next Regular" w:hAnsi="Avenir Next Regular"/>
          <w:sz w:val="22"/>
          <w:szCs w:val="22"/>
        </w:rPr>
      </w:pPr>
      <w:r w:rsidRPr="006C1803">
        <w:rPr>
          <w:rFonts w:ascii="Avenir Next Regular" w:hAnsi="Avenir Next Regular"/>
          <w:sz w:val="22"/>
          <w:szCs w:val="22"/>
        </w:rPr>
        <w:t>Revenge is an act of vindictiveness; justice is an act of vindication.</w:t>
      </w:r>
    </w:p>
    <w:p w14:paraId="74685EA9" w14:textId="77777777" w:rsidR="006C1803" w:rsidRPr="006C1803" w:rsidRDefault="006C1803" w:rsidP="00086026">
      <w:pPr>
        <w:pStyle w:val="ListParagraph"/>
        <w:numPr>
          <w:ilvl w:val="0"/>
          <w:numId w:val="17"/>
        </w:numPr>
        <w:rPr>
          <w:rFonts w:ascii="Avenir Next Regular" w:hAnsi="Avenir Next Regular"/>
          <w:sz w:val="22"/>
          <w:szCs w:val="22"/>
        </w:rPr>
      </w:pPr>
      <w:r w:rsidRPr="006C1803">
        <w:rPr>
          <w:rFonts w:ascii="Avenir Next Regular" w:hAnsi="Avenir Next Regular"/>
          <w:sz w:val="22"/>
          <w:szCs w:val="22"/>
        </w:rPr>
        <w:t>Revenge is about cycles; justice is about closure.</w:t>
      </w:r>
    </w:p>
    <w:p w14:paraId="6BD6CE2A" w14:textId="67349043" w:rsidR="006C1803" w:rsidRPr="006C1803" w:rsidRDefault="006C1803" w:rsidP="00086026">
      <w:pPr>
        <w:pStyle w:val="ListParagraph"/>
        <w:numPr>
          <w:ilvl w:val="0"/>
          <w:numId w:val="17"/>
        </w:numPr>
        <w:rPr>
          <w:rFonts w:ascii="Avenir Next Regular" w:hAnsi="Avenir Next Regular"/>
          <w:sz w:val="22"/>
          <w:szCs w:val="22"/>
        </w:rPr>
      </w:pPr>
      <w:r w:rsidRPr="006C1803">
        <w:rPr>
          <w:rFonts w:ascii="Avenir Next Regular" w:hAnsi="Avenir Next Regular"/>
          <w:sz w:val="22"/>
          <w:szCs w:val="22"/>
        </w:rPr>
        <w:t xml:space="preserve">Revenge is about retaliation; justice is about restoring balance. </w:t>
      </w:r>
    </w:p>
    <w:p w14:paraId="5061C208" w14:textId="77777777" w:rsidR="0078121F" w:rsidRPr="0078121F" w:rsidRDefault="0078121F" w:rsidP="0078121F">
      <w:pPr>
        <w:ind w:left="450"/>
        <w:rPr>
          <w:rFonts w:ascii="Avenir Next Regular" w:hAnsi="Avenir Next Regular"/>
          <w:sz w:val="22"/>
          <w:szCs w:val="22"/>
        </w:rPr>
      </w:pPr>
    </w:p>
    <w:p w14:paraId="702BFAC3" w14:textId="3CC43ACC" w:rsidR="00F92F1C" w:rsidRPr="00F92F1C" w:rsidRDefault="006C1803" w:rsidP="00F92F1C">
      <w:pPr>
        <w:pStyle w:val="ListParagraph"/>
        <w:numPr>
          <w:ilvl w:val="0"/>
          <w:numId w:val="4"/>
        </w:numPr>
        <w:ind w:left="810"/>
        <w:rPr>
          <w:rFonts w:ascii="Avenir Next Regular" w:hAnsi="Avenir Next Regular"/>
          <w:sz w:val="22"/>
          <w:szCs w:val="22"/>
        </w:rPr>
      </w:pPr>
      <w:r>
        <w:rPr>
          <w:rFonts w:ascii="Avenir Next Regular" w:hAnsi="Avenir Next Regular"/>
          <w:sz w:val="22"/>
          <w:szCs w:val="22"/>
        </w:rPr>
        <w:t xml:space="preserve">Most Christians probably don’t struggle with </w:t>
      </w:r>
      <w:r w:rsidR="00640CAD">
        <w:rPr>
          <w:rFonts w:ascii="Avenir Next Regular" w:hAnsi="Avenir Next Regular"/>
          <w:sz w:val="22"/>
          <w:szCs w:val="22"/>
        </w:rPr>
        <w:t xml:space="preserve">outright </w:t>
      </w:r>
      <w:r>
        <w:rPr>
          <w:rFonts w:ascii="Avenir Next Regular" w:hAnsi="Avenir Next Regular"/>
          <w:sz w:val="22"/>
          <w:szCs w:val="22"/>
        </w:rPr>
        <w:t xml:space="preserve">plotting revenge (v. 19a), they likely struggle </w:t>
      </w:r>
      <w:r w:rsidR="00086026">
        <w:rPr>
          <w:rFonts w:ascii="Avenir Next Regular" w:hAnsi="Avenir Next Regular"/>
          <w:sz w:val="22"/>
          <w:szCs w:val="22"/>
        </w:rPr>
        <w:t xml:space="preserve">more </w:t>
      </w:r>
      <w:r>
        <w:rPr>
          <w:rFonts w:ascii="Avenir Next Regular" w:hAnsi="Avenir Next Regular"/>
          <w:sz w:val="22"/>
          <w:szCs w:val="22"/>
        </w:rPr>
        <w:t xml:space="preserve">with </w:t>
      </w:r>
      <w:r w:rsidRPr="007903C0">
        <w:rPr>
          <w:rFonts w:ascii="Avenir Next Regular" w:hAnsi="Avenir Next Regular"/>
          <w:b/>
          <w:sz w:val="22"/>
          <w:szCs w:val="22"/>
        </w:rPr>
        <w:t>r</w:t>
      </w:r>
      <w:r w:rsidR="00086026" w:rsidRPr="007903C0">
        <w:rPr>
          <w:rFonts w:ascii="Avenir Next Regular" w:hAnsi="Avenir Next Regular"/>
          <w:b/>
          <w:sz w:val="22"/>
          <w:szCs w:val="22"/>
        </w:rPr>
        <w:t>epaying evil for evil</w:t>
      </w:r>
      <w:r w:rsidR="00086026">
        <w:rPr>
          <w:rFonts w:ascii="Avenir Next Regular" w:hAnsi="Avenir Next Regular"/>
          <w:sz w:val="22"/>
          <w:szCs w:val="22"/>
        </w:rPr>
        <w:t xml:space="preserve"> (v. 17a)</w:t>
      </w:r>
      <w:r w:rsidR="00F66A61">
        <w:rPr>
          <w:rFonts w:ascii="Avenir Next Regular" w:hAnsi="Avenir Next Regular"/>
          <w:sz w:val="22"/>
          <w:szCs w:val="22"/>
        </w:rPr>
        <w:t xml:space="preserve">, </w:t>
      </w:r>
      <w:r>
        <w:rPr>
          <w:rFonts w:ascii="Avenir Next Regular" w:hAnsi="Avenir Next Regular"/>
          <w:sz w:val="22"/>
          <w:szCs w:val="22"/>
        </w:rPr>
        <w:t xml:space="preserve">something </w:t>
      </w:r>
      <w:r w:rsidR="00640CAD">
        <w:rPr>
          <w:rFonts w:ascii="Avenir Next Regular" w:hAnsi="Avenir Next Regular"/>
          <w:sz w:val="22"/>
          <w:szCs w:val="22"/>
        </w:rPr>
        <w:t>that can be</w:t>
      </w:r>
      <w:r>
        <w:rPr>
          <w:rFonts w:ascii="Avenir Next Regular" w:hAnsi="Avenir Next Regular"/>
          <w:sz w:val="22"/>
          <w:szCs w:val="22"/>
        </w:rPr>
        <w:t xml:space="preserve"> done in subtle ways. </w:t>
      </w:r>
      <w:r w:rsidR="003D5E68">
        <w:rPr>
          <w:rFonts w:ascii="Avenir Next Regular" w:hAnsi="Avenir Next Regular"/>
          <w:sz w:val="22"/>
          <w:szCs w:val="22"/>
        </w:rPr>
        <w:t>W</w:t>
      </w:r>
      <w:r>
        <w:rPr>
          <w:rFonts w:ascii="Avenir Next Regular" w:hAnsi="Avenir Next Regular"/>
          <w:sz w:val="22"/>
          <w:szCs w:val="22"/>
        </w:rPr>
        <w:t xml:space="preserve">hat are some </w:t>
      </w:r>
      <w:r w:rsidR="003D5E68">
        <w:rPr>
          <w:rFonts w:ascii="Avenir Next Regular" w:hAnsi="Avenir Next Regular"/>
          <w:sz w:val="22"/>
          <w:szCs w:val="22"/>
        </w:rPr>
        <w:t xml:space="preserve">common </w:t>
      </w:r>
      <w:r>
        <w:rPr>
          <w:rFonts w:ascii="Avenir Next Regular" w:hAnsi="Avenir Next Regular"/>
          <w:sz w:val="22"/>
          <w:szCs w:val="22"/>
        </w:rPr>
        <w:t xml:space="preserve">ways </w:t>
      </w:r>
      <w:r w:rsidR="003D5E68">
        <w:rPr>
          <w:rFonts w:ascii="Avenir Next Regular" w:hAnsi="Avenir Next Regular"/>
          <w:sz w:val="22"/>
          <w:szCs w:val="22"/>
        </w:rPr>
        <w:t>we</w:t>
      </w:r>
      <w:r>
        <w:rPr>
          <w:rFonts w:ascii="Avenir Next Regular" w:hAnsi="Avenir Next Regular"/>
          <w:sz w:val="22"/>
          <w:szCs w:val="22"/>
        </w:rPr>
        <w:t xml:space="preserve"> repay evil for evil</w:t>
      </w:r>
      <w:r w:rsidR="00086026">
        <w:rPr>
          <w:rFonts w:ascii="Avenir Next Regular" w:hAnsi="Avenir Next Regular"/>
          <w:sz w:val="22"/>
          <w:szCs w:val="22"/>
        </w:rPr>
        <w:t xml:space="preserve"> today</w:t>
      </w:r>
      <w:r w:rsidR="00F66A61">
        <w:rPr>
          <w:rFonts w:ascii="Avenir Next Regular" w:hAnsi="Avenir Next Regular"/>
          <w:sz w:val="22"/>
          <w:szCs w:val="22"/>
        </w:rPr>
        <w:t>—</w:t>
      </w:r>
      <w:r w:rsidR="007903C0">
        <w:rPr>
          <w:rFonts w:ascii="Avenir Next Regular" w:hAnsi="Avenir Next Regular"/>
          <w:sz w:val="22"/>
          <w:szCs w:val="22"/>
        </w:rPr>
        <w:t>subtle or not</w:t>
      </w:r>
      <w:r>
        <w:rPr>
          <w:rFonts w:ascii="Avenir Next Regular" w:hAnsi="Avenir Next Regular"/>
          <w:sz w:val="22"/>
          <w:szCs w:val="22"/>
        </w:rPr>
        <w:t>?</w:t>
      </w:r>
      <w:r w:rsidR="00086026">
        <w:rPr>
          <w:rFonts w:ascii="Avenir Next Regular" w:hAnsi="Avenir Next Regular"/>
          <w:sz w:val="22"/>
          <w:szCs w:val="22"/>
        </w:rPr>
        <w:t xml:space="preserve"> </w:t>
      </w:r>
      <w:r w:rsidR="00086026" w:rsidRPr="006C1803">
        <w:rPr>
          <w:rFonts w:ascii="Avenir Next Regular" w:hAnsi="Avenir Next Regular"/>
          <w:sz w:val="22"/>
          <w:szCs w:val="22"/>
        </w:rPr>
        <w:t xml:space="preserve">Why do you </w:t>
      </w:r>
      <w:r w:rsidR="00086026">
        <w:rPr>
          <w:rFonts w:ascii="Avenir Next Regular" w:hAnsi="Avenir Next Regular"/>
          <w:sz w:val="22"/>
          <w:szCs w:val="22"/>
        </w:rPr>
        <w:t>suppose</w:t>
      </w:r>
      <w:r w:rsidR="00086026" w:rsidRPr="006C1803">
        <w:rPr>
          <w:rFonts w:ascii="Avenir Next Regular" w:hAnsi="Avenir Next Regular"/>
          <w:sz w:val="22"/>
          <w:szCs w:val="22"/>
        </w:rPr>
        <w:t xml:space="preserve"> God is opposed to </w:t>
      </w:r>
      <w:r w:rsidR="00086026" w:rsidRPr="00086026">
        <w:rPr>
          <w:rFonts w:ascii="Avenir Next Regular" w:hAnsi="Avenir Next Regular"/>
          <w:i/>
          <w:sz w:val="22"/>
          <w:szCs w:val="22"/>
        </w:rPr>
        <w:t>any</w:t>
      </w:r>
      <w:r w:rsidR="00086026">
        <w:rPr>
          <w:rFonts w:ascii="Avenir Next Regular" w:hAnsi="Avenir Next Regular"/>
          <w:sz w:val="22"/>
          <w:szCs w:val="22"/>
        </w:rPr>
        <w:t xml:space="preserve"> form of </w:t>
      </w:r>
      <w:r w:rsidR="00086026" w:rsidRPr="006C1803">
        <w:rPr>
          <w:rFonts w:ascii="Avenir Next Regular" w:hAnsi="Avenir Next Regular"/>
          <w:sz w:val="22"/>
          <w:szCs w:val="22"/>
        </w:rPr>
        <w:t xml:space="preserve">retaliation </w:t>
      </w:r>
      <w:r w:rsidR="00086026">
        <w:rPr>
          <w:rFonts w:ascii="Avenir Next Regular" w:hAnsi="Avenir Next Regular"/>
          <w:sz w:val="22"/>
          <w:szCs w:val="22"/>
        </w:rPr>
        <w:t>when it comes to</w:t>
      </w:r>
      <w:r w:rsidR="00086026" w:rsidRPr="006C1803">
        <w:rPr>
          <w:rFonts w:ascii="Avenir Next Regular" w:hAnsi="Avenir Next Regular"/>
          <w:sz w:val="22"/>
          <w:szCs w:val="22"/>
        </w:rPr>
        <w:t xml:space="preserve"> personal offenses?</w:t>
      </w:r>
    </w:p>
    <w:p w14:paraId="35E5FC71" w14:textId="77777777" w:rsidR="00A66131" w:rsidRPr="00A66131" w:rsidRDefault="00A66131" w:rsidP="00A66131">
      <w:pPr>
        <w:ind w:left="450"/>
        <w:rPr>
          <w:rFonts w:ascii="Avenir Next Regular" w:hAnsi="Avenir Next Regular"/>
          <w:sz w:val="22"/>
          <w:szCs w:val="22"/>
        </w:rPr>
      </w:pPr>
    </w:p>
    <w:p w14:paraId="53124501" w14:textId="22978C99" w:rsidR="00A66131" w:rsidRDefault="00086026" w:rsidP="00A66131">
      <w:pPr>
        <w:pStyle w:val="ListParagraph"/>
        <w:numPr>
          <w:ilvl w:val="0"/>
          <w:numId w:val="4"/>
        </w:numPr>
        <w:ind w:left="810"/>
        <w:rPr>
          <w:rFonts w:ascii="Avenir Next Regular" w:hAnsi="Avenir Next Regular"/>
          <w:sz w:val="22"/>
          <w:szCs w:val="22"/>
        </w:rPr>
      </w:pPr>
      <w:r>
        <w:rPr>
          <w:rFonts w:ascii="Avenir Next Regular" w:hAnsi="Avenir Next Regular"/>
          <w:sz w:val="22"/>
          <w:szCs w:val="22"/>
        </w:rPr>
        <w:t xml:space="preserve">Discuss what Paul means by some of the </w:t>
      </w:r>
      <w:r w:rsidR="003D5E68">
        <w:rPr>
          <w:rFonts w:ascii="Avenir Next Regular" w:hAnsi="Avenir Next Regular"/>
          <w:sz w:val="22"/>
          <w:szCs w:val="22"/>
        </w:rPr>
        <w:t xml:space="preserve">more </w:t>
      </w:r>
      <w:r>
        <w:rPr>
          <w:rFonts w:ascii="Avenir Next Regular" w:hAnsi="Avenir Next Regular"/>
          <w:sz w:val="22"/>
          <w:szCs w:val="22"/>
        </w:rPr>
        <w:t>curious phrases in this passage:</w:t>
      </w:r>
    </w:p>
    <w:p w14:paraId="1414B69F" w14:textId="77777777" w:rsidR="00086026" w:rsidRDefault="00086026" w:rsidP="00086026">
      <w:pPr>
        <w:rPr>
          <w:rFonts w:ascii="Avenir Next Regular" w:hAnsi="Avenir Next Regular"/>
          <w:sz w:val="22"/>
          <w:szCs w:val="22"/>
        </w:rPr>
      </w:pPr>
    </w:p>
    <w:p w14:paraId="45CFB1D0" w14:textId="33EE220A" w:rsidR="00086026" w:rsidRPr="00086026" w:rsidRDefault="00086026" w:rsidP="00086026">
      <w:pPr>
        <w:pStyle w:val="ListParagraph"/>
        <w:numPr>
          <w:ilvl w:val="0"/>
          <w:numId w:val="19"/>
        </w:numPr>
        <w:rPr>
          <w:rFonts w:ascii="Avenir Next Regular" w:hAnsi="Avenir Next Regular"/>
          <w:sz w:val="22"/>
          <w:szCs w:val="22"/>
        </w:rPr>
      </w:pPr>
      <w:r w:rsidRPr="00086026">
        <w:rPr>
          <w:rFonts w:ascii="Avenir Next Regular" w:hAnsi="Avenir Next Regular"/>
          <w:sz w:val="22"/>
          <w:szCs w:val="22"/>
        </w:rPr>
        <w:t>Be careful to do what is right in the eyes of everybody.</w:t>
      </w:r>
      <w:r>
        <w:rPr>
          <w:rFonts w:ascii="Avenir Next Regular" w:hAnsi="Avenir Next Regular"/>
          <w:sz w:val="22"/>
          <w:szCs w:val="22"/>
        </w:rPr>
        <w:t xml:space="preserve"> (17b)</w:t>
      </w:r>
    </w:p>
    <w:p w14:paraId="4BE54570" w14:textId="7FC1329D" w:rsidR="00086026" w:rsidRPr="00086026" w:rsidRDefault="00086026" w:rsidP="00086026">
      <w:pPr>
        <w:pStyle w:val="ListParagraph"/>
        <w:numPr>
          <w:ilvl w:val="0"/>
          <w:numId w:val="19"/>
        </w:numPr>
        <w:rPr>
          <w:rFonts w:ascii="Avenir Next Regular" w:hAnsi="Avenir Next Regular"/>
          <w:sz w:val="22"/>
          <w:szCs w:val="22"/>
        </w:rPr>
      </w:pPr>
      <w:r w:rsidRPr="00086026">
        <w:rPr>
          <w:rFonts w:ascii="Avenir Next Regular" w:hAnsi="Avenir Next Regular"/>
          <w:sz w:val="22"/>
          <w:szCs w:val="22"/>
        </w:rPr>
        <w:t xml:space="preserve">If it is possible, as far as it depends on you, live at peace with everyone. </w:t>
      </w:r>
      <w:r>
        <w:rPr>
          <w:rFonts w:ascii="Avenir Next Regular" w:hAnsi="Avenir Next Regular"/>
          <w:sz w:val="22"/>
          <w:szCs w:val="22"/>
        </w:rPr>
        <w:t>(18)</w:t>
      </w:r>
    </w:p>
    <w:p w14:paraId="35A5C177" w14:textId="5E424EEC" w:rsidR="00086026" w:rsidRPr="00086026" w:rsidRDefault="00086026" w:rsidP="00086026">
      <w:pPr>
        <w:pStyle w:val="ListParagraph"/>
        <w:numPr>
          <w:ilvl w:val="0"/>
          <w:numId w:val="19"/>
        </w:numPr>
        <w:rPr>
          <w:rFonts w:ascii="Avenir Next Regular" w:hAnsi="Avenir Next Regular"/>
          <w:sz w:val="22"/>
          <w:szCs w:val="22"/>
        </w:rPr>
      </w:pPr>
      <w:r w:rsidRPr="00086026">
        <w:rPr>
          <w:rFonts w:ascii="Avenir Next Regular" w:hAnsi="Avenir Next Regular"/>
          <w:sz w:val="22"/>
          <w:szCs w:val="22"/>
        </w:rPr>
        <w:t xml:space="preserve">…leave room for God’s wrath. </w:t>
      </w:r>
      <w:r>
        <w:rPr>
          <w:rFonts w:ascii="Avenir Next Regular" w:hAnsi="Avenir Next Regular"/>
          <w:sz w:val="22"/>
          <w:szCs w:val="22"/>
        </w:rPr>
        <w:t>(19b)</w:t>
      </w:r>
    </w:p>
    <w:p w14:paraId="32FBBBA9" w14:textId="2DB7E42B" w:rsidR="00086026" w:rsidRPr="00086026" w:rsidRDefault="00086026" w:rsidP="00086026">
      <w:pPr>
        <w:pStyle w:val="ListParagraph"/>
        <w:numPr>
          <w:ilvl w:val="0"/>
          <w:numId w:val="19"/>
        </w:numPr>
        <w:rPr>
          <w:rFonts w:ascii="Avenir Next Regular" w:hAnsi="Avenir Next Regular"/>
          <w:sz w:val="22"/>
          <w:szCs w:val="22"/>
        </w:rPr>
      </w:pPr>
      <w:r w:rsidRPr="00086026">
        <w:rPr>
          <w:rFonts w:ascii="Avenir Next Regular" w:hAnsi="Avenir Next Regular"/>
          <w:sz w:val="22"/>
          <w:szCs w:val="22"/>
        </w:rPr>
        <w:t xml:space="preserve">In doing this, you will </w:t>
      </w:r>
      <w:r>
        <w:rPr>
          <w:rFonts w:ascii="Avenir Next Regular" w:hAnsi="Avenir Next Regular"/>
          <w:sz w:val="22"/>
          <w:szCs w:val="22"/>
        </w:rPr>
        <w:t>heap burning coals on his head.</w:t>
      </w:r>
      <w:r w:rsidRPr="00086026">
        <w:rPr>
          <w:rFonts w:ascii="Avenir Next Regular" w:hAnsi="Avenir Next Regular"/>
          <w:sz w:val="22"/>
          <w:szCs w:val="22"/>
        </w:rPr>
        <w:t xml:space="preserve"> </w:t>
      </w:r>
      <w:r>
        <w:rPr>
          <w:rFonts w:ascii="Avenir Next Regular" w:hAnsi="Avenir Next Regular"/>
          <w:sz w:val="22"/>
          <w:szCs w:val="22"/>
        </w:rPr>
        <w:t>(20b)</w:t>
      </w:r>
    </w:p>
    <w:p w14:paraId="7E5B1C88" w14:textId="663706C8" w:rsidR="00086026" w:rsidRPr="00086026" w:rsidRDefault="00086026" w:rsidP="00086026">
      <w:pPr>
        <w:pStyle w:val="ListParagraph"/>
        <w:numPr>
          <w:ilvl w:val="0"/>
          <w:numId w:val="19"/>
        </w:numPr>
        <w:rPr>
          <w:rFonts w:ascii="Avenir Next Regular" w:hAnsi="Avenir Next Regular"/>
          <w:sz w:val="22"/>
          <w:szCs w:val="22"/>
        </w:rPr>
      </w:pPr>
      <w:r w:rsidRPr="00086026">
        <w:rPr>
          <w:rFonts w:ascii="Avenir Next Regular" w:hAnsi="Avenir Next Regular"/>
          <w:sz w:val="22"/>
          <w:szCs w:val="22"/>
        </w:rPr>
        <w:t>…overcome evil with good.</w:t>
      </w:r>
      <w:r>
        <w:rPr>
          <w:rFonts w:ascii="Avenir Next Regular" w:hAnsi="Avenir Next Regular"/>
          <w:sz w:val="22"/>
          <w:szCs w:val="22"/>
        </w:rPr>
        <w:t xml:space="preserve"> (21b)</w:t>
      </w:r>
    </w:p>
    <w:p w14:paraId="0D21C320" w14:textId="77777777" w:rsidR="00086026" w:rsidRDefault="00086026" w:rsidP="00086026">
      <w:pPr>
        <w:rPr>
          <w:rFonts w:ascii="Avenir Next Regular" w:hAnsi="Avenir Next Regular"/>
          <w:sz w:val="22"/>
          <w:szCs w:val="22"/>
        </w:rPr>
      </w:pPr>
    </w:p>
    <w:p w14:paraId="27D3D7FC" w14:textId="11798FF6" w:rsidR="00086026" w:rsidRDefault="003D5E68" w:rsidP="00A66131">
      <w:pPr>
        <w:pStyle w:val="ListParagraph"/>
        <w:numPr>
          <w:ilvl w:val="0"/>
          <w:numId w:val="4"/>
        </w:numPr>
        <w:ind w:left="810"/>
        <w:rPr>
          <w:rFonts w:ascii="Avenir Next Regular" w:hAnsi="Avenir Next Regular"/>
          <w:sz w:val="22"/>
          <w:szCs w:val="22"/>
        </w:rPr>
      </w:pPr>
      <w:r>
        <w:rPr>
          <w:rFonts w:ascii="Avenir Next Regular" w:hAnsi="Avenir Next Regular"/>
          <w:sz w:val="22"/>
          <w:szCs w:val="22"/>
        </w:rPr>
        <w:t>How does the Old Testament law serve as a background to Paul’s message in this passage (</w:t>
      </w:r>
      <w:r w:rsidR="00F66A61">
        <w:rPr>
          <w:rFonts w:ascii="Avenir Next Regular" w:hAnsi="Avenir Next Regular"/>
          <w:sz w:val="22"/>
          <w:szCs w:val="22"/>
        </w:rPr>
        <w:t>c</w:t>
      </w:r>
      <w:r>
        <w:rPr>
          <w:rFonts w:ascii="Avenir Next Regular" w:hAnsi="Avenir Next Regular"/>
          <w:sz w:val="22"/>
          <w:szCs w:val="22"/>
        </w:rPr>
        <w:t xml:space="preserve">f. </w:t>
      </w:r>
      <w:r w:rsidRPr="003D5E68">
        <w:rPr>
          <w:rFonts w:ascii="Avenir Next Regular" w:hAnsi="Avenir Next Regular"/>
          <w:sz w:val="22"/>
          <w:szCs w:val="22"/>
        </w:rPr>
        <w:t xml:space="preserve">Lev 19:18; </w:t>
      </w:r>
      <w:proofErr w:type="spellStart"/>
      <w:r w:rsidRPr="003D5E68">
        <w:rPr>
          <w:rFonts w:ascii="Avenir Next Regular" w:hAnsi="Avenir Next Regular"/>
          <w:sz w:val="22"/>
          <w:szCs w:val="22"/>
        </w:rPr>
        <w:t>Exod</w:t>
      </w:r>
      <w:proofErr w:type="spellEnd"/>
      <w:r w:rsidRPr="003D5E68">
        <w:rPr>
          <w:rFonts w:ascii="Avenir Next Regular" w:hAnsi="Avenir Next Regular"/>
          <w:sz w:val="22"/>
          <w:szCs w:val="22"/>
        </w:rPr>
        <w:t xml:space="preserve"> 23:4-5; </w:t>
      </w:r>
      <w:proofErr w:type="spellStart"/>
      <w:r w:rsidRPr="003D5E68">
        <w:rPr>
          <w:rFonts w:ascii="Avenir Next Regular" w:hAnsi="Avenir Next Regular"/>
          <w:sz w:val="22"/>
          <w:szCs w:val="22"/>
        </w:rPr>
        <w:t>Deut</w:t>
      </w:r>
      <w:proofErr w:type="spellEnd"/>
      <w:r w:rsidRPr="003D5E68">
        <w:rPr>
          <w:rFonts w:ascii="Avenir Next Regular" w:hAnsi="Avenir Next Regular"/>
          <w:sz w:val="22"/>
          <w:szCs w:val="22"/>
        </w:rPr>
        <w:t xml:space="preserve"> 32:35</w:t>
      </w:r>
      <w:r>
        <w:rPr>
          <w:rFonts w:ascii="Avenir Next Regular" w:hAnsi="Avenir Next Regular"/>
          <w:sz w:val="22"/>
          <w:szCs w:val="22"/>
        </w:rPr>
        <w:t>; Prov 25:21</w:t>
      </w:r>
      <w:proofErr w:type="gramStart"/>
      <w:r w:rsidRPr="003D5E68">
        <w:rPr>
          <w:rFonts w:ascii="Avenir Next Regular" w:hAnsi="Avenir Next Regular"/>
          <w:sz w:val="22"/>
          <w:szCs w:val="22"/>
        </w:rPr>
        <w:t>)</w:t>
      </w:r>
      <w:r w:rsidR="00F66A61">
        <w:rPr>
          <w:rFonts w:ascii="Avenir Next Regular" w:hAnsi="Avenir Next Regular"/>
          <w:sz w:val="22"/>
          <w:szCs w:val="22"/>
        </w:rPr>
        <w:t>?</w:t>
      </w:r>
      <w:r w:rsidRPr="003D5E68">
        <w:rPr>
          <w:rFonts w:ascii="Avenir Next Regular" w:hAnsi="Avenir Next Regular"/>
          <w:sz w:val="22"/>
          <w:szCs w:val="22"/>
        </w:rPr>
        <w:t>.</w:t>
      </w:r>
      <w:proofErr w:type="gramEnd"/>
      <w:r>
        <w:rPr>
          <w:rFonts w:ascii="Avenir Next Regular" w:hAnsi="Avenir Next Regular"/>
          <w:sz w:val="22"/>
          <w:szCs w:val="22"/>
        </w:rPr>
        <w:t xml:space="preserve"> Is Paul saying anything new here to the Roman Christians?</w:t>
      </w:r>
    </w:p>
    <w:p w14:paraId="08EF3555" w14:textId="77777777" w:rsidR="003D5E68" w:rsidRPr="003D5E68" w:rsidRDefault="003D5E68" w:rsidP="003D5E68">
      <w:pPr>
        <w:ind w:left="450"/>
        <w:rPr>
          <w:rFonts w:ascii="Avenir Next Regular" w:hAnsi="Avenir Next Regular"/>
          <w:sz w:val="22"/>
          <w:szCs w:val="22"/>
        </w:rPr>
      </w:pPr>
    </w:p>
    <w:p w14:paraId="0137001F" w14:textId="55F8346B" w:rsidR="003D5E68" w:rsidRPr="003D5E68" w:rsidRDefault="003D5E68" w:rsidP="003D5E68">
      <w:pPr>
        <w:pStyle w:val="ListParagraph"/>
        <w:numPr>
          <w:ilvl w:val="0"/>
          <w:numId w:val="4"/>
        </w:numPr>
        <w:ind w:left="810"/>
        <w:rPr>
          <w:rFonts w:ascii="Avenir Next Regular" w:hAnsi="Avenir Next Regular"/>
          <w:sz w:val="22"/>
          <w:szCs w:val="22"/>
        </w:rPr>
      </w:pPr>
      <w:r>
        <w:rPr>
          <w:rFonts w:ascii="Avenir Next Regular" w:hAnsi="Avenir Next Regular"/>
          <w:sz w:val="22"/>
          <w:szCs w:val="22"/>
        </w:rPr>
        <w:t xml:space="preserve">How did Jesus model the way Paul instructs believers </w:t>
      </w:r>
      <w:r w:rsidRPr="003D5E68">
        <w:rPr>
          <w:rFonts w:ascii="Avenir Next Regular" w:hAnsi="Avenir Next Regular"/>
          <w:sz w:val="22"/>
          <w:szCs w:val="22"/>
        </w:rPr>
        <w:t xml:space="preserve">to respond to </w:t>
      </w:r>
      <w:r>
        <w:rPr>
          <w:rFonts w:ascii="Avenir Next Regular" w:hAnsi="Avenir Next Regular"/>
          <w:sz w:val="22"/>
          <w:szCs w:val="22"/>
        </w:rPr>
        <w:t>personal offenses</w:t>
      </w:r>
      <w:r w:rsidRPr="003D5E68">
        <w:rPr>
          <w:rFonts w:ascii="Avenir Next Regular" w:hAnsi="Avenir Next Regular"/>
          <w:sz w:val="22"/>
          <w:szCs w:val="22"/>
        </w:rPr>
        <w:t xml:space="preserve">? </w:t>
      </w:r>
    </w:p>
    <w:p w14:paraId="7742B7E2" w14:textId="77777777" w:rsidR="006E5677" w:rsidRDefault="006E5677" w:rsidP="006E5677">
      <w:pPr>
        <w:rPr>
          <w:rFonts w:ascii="Avenir Next Regular" w:hAnsi="Avenir Next Regular"/>
          <w:sz w:val="22"/>
          <w:szCs w:val="22"/>
        </w:rPr>
      </w:pPr>
    </w:p>
    <w:p w14:paraId="412AE25F" w14:textId="77777777" w:rsidR="00977610" w:rsidRPr="009032B6" w:rsidRDefault="00977610" w:rsidP="006E5677">
      <w:pPr>
        <w:rPr>
          <w:rFonts w:ascii="Avenir Next Regular" w:hAnsi="Avenir Next Regular"/>
          <w:sz w:val="22"/>
          <w:szCs w:val="22"/>
        </w:rPr>
      </w:pPr>
    </w:p>
    <w:p w14:paraId="55953F4E" w14:textId="37236087" w:rsidR="006E5677" w:rsidRPr="00EA5D73" w:rsidRDefault="00546A2E" w:rsidP="00546A2E">
      <w:pPr>
        <w:pBdr>
          <w:bottom w:val="single" w:sz="8" w:space="1" w:color="008000"/>
        </w:pBdr>
        <w:tabs>
          <w:tab w:val="right" w:leader="dot" w:pos="4860"/>
        </w:tabs>
        <w:rPr>
          <w:rFonts w:ascii="Cambria" w:hAnsi="Cambria"/>
          <w:b/>
          <w:color w:val="008000"/>
          <w:sz w:val="32"/>
          <w:szCs w:val="32"/>
          <w:lang w:val="x-none" w:eastAsia="x-none"/>
        </w:rPr>
      </w:pPr>
      <w:r>
        <w:rPr>
          <w:rFonts w:ascii="Cambria" w:hAnsi="Cambria"/>
          <w:b/>
          <w:color w:val="008000"/>
          <w:sz w:val="32"/>
          <w:szCs w:val="32"/>
          <w:lang w:val="x-none" w:eastAsia="x-none"/>
        </w:rPr>
        <w:sym w:font="Wingdings" w:char="F09D"/>
      </w:r>
      <w:r>
        <w:rPr>
          <w:rFonts w:ascii="Cambria" w:hAnsi="Cambria"/>
          <w:b/>
          <w:color w:val="008000"/>
          <w:sz w:val="32"/>
          <w:szCs w:val="32"/>
          <w:lang w:val="x-none" w:eastAsia="x-none"/>
        </w:rPr>
        <w:t xml:space="preserve"> </w:t>
      </w:r>
      <w:r w:rsidR="006E5677" w:rsidRPr="00EA5D73">
        <w:rPr>
          <w:rFonts w:ascii="Cambria" w:hAnsi="Cambria"/>
          <w:b/>
          <w:color w:val="008000"/>
          <w:sz w:val="32"/>
          <w:szCs w:val="32"/>
          <w:lang w:val="x-none" w:eastAsia="x-none"/>
        </w:rPr>
        <w:t>Respond</w:t>
      </w:r>
    </w:p>
    <w:p w14:paraId="59AA63E2" w14:textId="77777777" w:rsidR="006E5677" w:rsidRPr="009032B6" w:rsidRDefault="006E5677" w:rsidP="006E5677">
      <w:pPr>
        <w:rPr>
          <w:rFonts w:ascii="Avenir Next Regular" w:hAnsi="Avenir Next Regular"/>
          <w:sz w:val="22"/>
          <w:szCs w:val="22"/>
        </w:rPr>
      </w:pPr>
    </w:p>
    <w:p w14:paraId="7D3FF07A" w14:textId="0449E1C4" w:rsidR="00034CB1" w:rsidRDefault="00BE580F" w:rsidP="00BE580F">
      <w:pPr>
        <w:pStyle w:val="ListParagraph"/>
        <w:numPr>
          <w:ilvl w:val="0"/>
          <w:numId w:val="13"/>
        </w:numPr>
        <w:ind w:left="810"/>
        <w:rPr>
          <w:rFonts w:ascii="Avenir Next Regular" w:hAnsi="Avenir Next Regular"/>
          <w:sz w:val="22"/>
          <w:szCs w:val="22"/>
        </w:rPr>
      </w:pPr>
      <w:r>
        <w:rPr>
          <w:rFonts w:ascii="Avenir Next Regular" w:hAnsi="Avenir Next Regular"/>
          <w:sz w:val="22"/>
          <w:szCs w:val="22"/>
        </w:rPr>
        <w:t>What kinds of personal offenses most upset you and provoke you to want to retaliate (</w:t>
      </w:r>
      <w:r w:rsidRPr="006C1803">
        <w:rPr>
          <w:rFonts w:ascii="Avenir Next Regular" w:hAnsi="Avenir Next Regular"/>
          <w:sz w:val="22"/>
          <w:szCs w:val="22"/>
        </w:rPr>
        <w:t>slights, insults, disputes, insensitivities</w:t>
      </w:r>
      <w:r>
        <w:rPr>
          <w:rFonts w:ascii="Avenir Next Regular" w:hAnsi="Avenir Next Regular"/>
          <w:sz w:val="22"/>
          <w:szCs w:val="22"/>
        </w:rPr>
        <w:t xml:space="preserve">, etc.)? Why do you think </w:t>
      </w:r>
      <w:r w:rsidRPr="00F66A61">
        <w:rPr>
          <w:rFonts w:ascii="Avenir Next Regular" w:hAnsi="Avenir Next Regular"/>
          <w:i/>
          <w:sz w:val="22"/>
          <w:szCs w:val="22"/>
        </w:rPr>
        <w:t>these</w:t>
      </w:r>
      <w:r>
        <w:rPr>
          <w:rFonts w:ascii="Avenir Next Regular" w:hAnsi="Avenir Next Regular"/>
          <w:sz w:val="22"/>
          <w:szCs w:val="22"/>
        </w:rPr>
        <w:t xml:space="preserve"> are the </w:t>
      </w:r>
      <w:r w:rsidR="00F66A61">
        <w:rPr>
          <w:rFonts w:ascii="Avenir Next Regular" w:hAnsi="Avenir Next Regular"/>
          <w:sz w:val="22"/>
          <w:szCs w:val="22"/>
        </w:rPr>
        <w:t xml:space="preserve">specific </w:t>
      </w:r>
      <w:r>
        <w:rPr>
          <w:rFonts w:ascii="Avenir Next Regular" w:hAnsi="Avenir Next Regular"/>
          <w:sz w:val="22"/>
          <w:szCs w:val="22"/>
        </w:rPr>
        <w:t>things that “push your buttons”?</w:t>
      </w:r>
      <w:r w:rsidR="00640CAD">
        <w:rPr>
          <w:rFonts w:ascii="Avenir Next Regular" w:hAnsi="Avenir Next Regular"/>
          <w:sz w:val="22"/>
          <w:szCs w:val="22"/>
        </w:rPr>
        <w:t xml:space="preserve"> What idols might you have that get easily “hooked”?</w:t>
      </w:r>
    </w:p>
    <w:p w14:paraId="55675626" w14:textId="77777777" w:rsidR="00BE580F" w:rsidRPr="00BE580F" w:rsidRDefault="00BE580F" w:rsidP="00BE580F">
      <w:pPr>
        <w:ind w:left="450"/>
        <w:rPr>
          <w:rFonts w:ascii="Avenir Next Regular" w:hAnsi="Avenir Next Regular"/>
          <w:sz w:val="22"/>
          <w:szCs w:val="22"/>
        </w:rPr>
      </w:pPr>
    </w:p>
    <w:p w14:paraId="53D100C4" w14:textId="5838D59A" w:rsidR="00BE580F" w:rsidRPr="00034CB1" w:rsidRDefault="00BE580F" w:rsidP="00BE580F">
      <w:pPr>
        <w:pStyle w:val="ListParagraph"/>
        <w:numPr>
          <w:ilvl w:val="0"/>
          <w:numId w:val="13"/>
        </w:numPr>
        <w:ind w:left="810"/>
        <w:rPr>
          <w:rFonts w:ascii="Avenir Next Regular" w:hAnsi="Avenir Next Regular"/>
          <w:sz w:val="22"/>
          <w:szCs w:val="22"/>
        </w:rPr>
      </w:pPr>
      <w:r>
        <w:rPr>
          <w:rFonts w:ascii="Avenir Next Regular" w:hAnsi="Avenir Next Regular"/>
          <w:sz w:val="22"/>
          <w:szCs w:val="22"/>
        </w:rPr>
        <w:t>When are you most tempted to “sit in God’s chair” and take his authority to judge others? How might this reveal your own self-centeredness or self-righteousness?</w:t>
      </w:r>
      <w:r w:rsidR="007903C0">
        <w:rPr>
          <w:rFonts w:ascii="Avenir Next Regular" w:hAnsi="Avenir Next Regular"/>
          <w:sz w:val="22"/>
          <w:szCs w:val="22"/>
        </w:rPr>
        <w:t xml:space="preserve"> Why </w:t>
      </w:r>
      <w:r w:rsidR="00EA36A2">
        <w:rPr>
          <w:rFonts w:ascii="Avenir Next Regular" w:hAnsi="Avenir Next Regular"/>
          <w:sz w:val="22"/>
          <w:szCs w:val="22"/>
        </w:rPr>
        <w:t>does Scripture insist that</w:t>
      </w:r>
      <w:r w:rsidR="007903C0">
        <w:rPr>
          <w:rFonts w:ascii="Avenir Next Regular" w:hAnsi="Avenir Next Regular"/>
          <w:sz w:val="22"/>
          <w:szCs w:val="22"/>
        </w:rPr>
        <w:t xml:space="preserve"> you</w:t>
      </w:r>
      <w:r w:rsidR="00EA36A2">
        <w:rPr>
          <w:rFonts w:ascii="Avenir Next Regular" w:hAnsi="Avenir Next Regular"/>
          <w:sz w:val="22"/>
          <w:szCs w:val="22"/>
        </w:rPr>
        <w:t>’re</w:t>
      </w:r>
      <w:r w:rsidR="007903C0">
        <w:rPr>
          <w:rFonts w:ascii="Avenir Next Regular" w:hAnsi="Avenir Next Regular"/>
          <w:sz w:val="22"/>
          <w:szCs w:val="22"/>
        </w:rPr>
        <w:t xml:space="preserve"> unqualified for the job?</w:t>
      </w:r>
    </w:p>
    <w:p w14:paraId="5CE698ED" w14:textId="77777777" w:rsidR="00A66131" w:rsidRPr="00A66131" w:rsidRDefault="00A66131" w:rsidP="00A66131">
      <w:pPr>
        <w:ind w:left="90"/>
        <w:rPr>
          <w:rFonts w:ascii="Avenir Next Regular" w:hAnsi="Avenir Next Regular"/>
          <w:sz w:val="22"/>
          <w:szCs w:val="22"/>
        </w:rPr>
      </w:pPr>
    </w:p>
    <w:p w14:paraId="3BB31F14" w14:textId="04F4C81B" w:rsidR="00A66131" w:rsidRPr="00BE580F" w:rsidRDefault="00034CB1" w:rsidP="00034CB1">
      <w:pPr>
        <w:pStyle w:val="ListParagraph"/>
        <w:numPr>
          <w:ilvl w:val="0"/>
          <w:numId w:val="13"/>
        </w:numPr>
        <w:ind w:left="810"/>
        <w:rPr>
          <w:rFonts w:ascii="Avenir Next Regular" w:hAnsi="Avenir Next Regular"/>
          <w:sz w:val="22"/>
          <w:szCs w:val="22"/>
        </w:rPr>
      </w:pPr>
      <w:r>
        <w:rPr>
          <w:rFonts w:ascii="Avenir Next Regular" w:hAnsi="Avenir Next Regular"/>
          <w:sz w:val="22"/>
          <w:szCs w:val="22"/>
        </w:rPr>
        <w:t xml:space="preserve">What </w:t>
      </w:r>
      <w:r w:rsidR="00BE580F">
        <w:rPr>
          <w:rFonts w:ascii="Avenir Next Regular" w:hAnsi="Avenir Next Regular"/>
          <w:sz w:val="22"/>
          <w:szCs w:val="22"/>
        </w:rPr>
        <w:t xml:space="preserve">names and faces come to mind as you think about who </w:t>
      </w:r>
      <w:r w:rsidR="00EA36A2">
        <w:rPr>
          <w:rFonts w:ascii="Avenir Next Regular" w:hAnsi="Avenir Next Regular"/>
          <w:sz w:val="22"/>
          <w:szCs w:val="22"/>
        </w:rPr>
        <w:t>might</w:t>
      </w:r>
      <w:r w:rsidR="00BE580F">
        <w:rPr>
          <w:rFonts w:ascii="Avenir Next Regular" w:hAnsi="Avenir Next Regular"/>
          <w:sz w:val="22"/>
          <w:szCs w:val="22"/>
        </w:rPr>
        <w:t xml:space="preserve"> need some “burning coals” (</w:t>
      </w:r>
      <w:r w:rsidR="007903C0">
        <w:rPr>
          <w:rFonts w:ascii="Avenir Next Regular" w:hAnsi="Avenir Next Regular"/>
          <w:sz w:val="22"/>
          <w:szCs w:val="22"/>
        </w:rPr>
        <w:t xml:space="preserve">= </w:t>
      </w:r>
      <w:r w:rsidR="00BE580F">
        <w:rPr>
          <w:rFonts w:ascii="Avenir Next Regular" w:hAnsi="Avenir Next Regular"/>
          <w:sz w:val="22"/>
          <w:szCs w:val="22"/>
        </w:rPr>
        <w:t xml:space="preserve">acts of kindness) heaped upon </w:t>
      </w:r>
      <w:r w:rsidR="00F66A61">
        <w:rPr>
          <w:rFonts w:ascii="Avenir Next Regular" w:hAnsi="Avenir Next Regular"/>
          <w:sz w:val="22"/>
          <w:szCs w:val="22"/>
        </w:rPr>
        <w:t>them</w:t>
      </w:r>
      <w:r w:rsidR="00BE580F">
        <w:rPr>
          <w:rFonts w:ascii="Avenir Next Regular" w:hAnsi="Avenir Next Regular"/>
          <w:sz w:val="22"/>
          <w:szCs w:val="22"/>
        </w:rPr>
        <w:t>? What are you going to do about it?</w:t>
      </w:r>
    </w:p>
    <w:p w14:paraId="2F737C51" w14:textId="77777777" w:rsidR="00A66131" w:rsidRPr="00B12586" w:rsidRDefault="00A66131" w:rsidP="00AE1D97">
      <w:pPr>
        <w:rPr>
          <w:rFonts w:ascii="Avenir Next Regular" w:hAnsi="Avenir Next Regula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18"/>
      </w:tblGrid>
      <w:tr w:rsidR="00BF0500" w:rsidRPr="00BF0500" w14:paraId="009244D2" w14:textId="77777777" w:rsidTr="00774124">
        <w:tc>
          <w:tcPr>
            <w:tcW w:w="5778" w:type="dxa"/>
            <w:vAlign w:val="center"/>
          </w:tcPr>
          <w:p w14:paraId="3A4D090A" w14:textId="5F69E9F8" w:rsidR="00AE1D97" w:rsidRPr="00BF0500" w:rsidRDefault="00065E6B" w:rsidP="00774124">
            <w:pPr>
              <w:tabs>
                <w:tab w:val="right" w:leader="dot" w:pos="4860"/>
              </w:tabs>
              <w:jc w:val="right"/>
              <w:rPr>
                <w:rFonts w:ascii="Optima" w:hAnsi="Optima"/>
                <w:color w:val="376358"/>
                <w:sz w:val="14"/>
                <w:szCs w:val="14"/>
                <w:lang w:eastAsia="x-none"/>
              </w:rPr>
            </w:pPr>
            <w:r>
              <w:rPr>
                <w:rFonts w:ascii="Optima" w:hAnsi="Optima"/>
                <w:noProof/>
                <w:color w:val="376358"/>
                <w:sz w:val="14"/>
                <w:szCs w:val="14"/>
                <w:lang w:eastAsia="x-none"/>
              </w:rPr>
              <w:drawing>
                <wp:inline distT="0" distB="0" distL="0" distR="0" wp14:anchorId="7D41A94E" wp14:editId="77C60534">
                  <wp:extent cx="2410608" cy="822960"/>
                  <wp:effectExtent l="0" t="0" r="2540" b="254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rotWithShape="1">
                          <a:blip r:embed="rId9"/>
                          <a:srcRect t="8201" b="7764"/>
                          <a:stretch/>
                        </pic:blipFill>
                        <pic:spPr bwMode="auto">
                          <a:xfrm>
                            <a:off x="0" y="0"/>
                            <a:ext cx="2410608" cy="822960"/>
                          </a:xfrm>
                          <a:prstGeom prst="rect">
                            <a:avLst/>
                          </a:prstGeom>
                          <a:ln>
                            <a:noFill/>
                          </a:ln>
                          <a:extLst>
                            <a:ext uri="{53640926-AAD7-44D8-BBD7-CCE9431645EC}">
                              <a14:shadowObscured xmlns:a14="http://schemas.microsoft.com/office/drawing/2010/main"/>
                            </a:ext>
                          </a:extLst>
                        </pic:spPr>
                      </pic:pic>
                    </a:graphicData>
                  </a:graphic>
                </wp:inline>
              </w:drawing>
            </w:r>
          </w:p>
        </w:tc>
        <w:tc>
          <w:tcPr>
            <w:tcW w:w="4518" w:type="dxa"/>
            <w:vAlign w:val="center"/>
          </w:tcPr>
          <w:p w14:paraId="32B80D99" w14:textId="51EB5E32" w:rsidR="00B12586" w:rsidRPr="00B12586" w:rsidRDefault="00B12586" w:rsidP="00774124">
            <w:pPr>
              <w:tabs>
                <w:tab w:val="right" w:leader="dot" w:pos="4860"/>
              </w:tabs>
              <w:spacing w:line="264" w:lineRule="auto"/>
              <w:rPr>
                <w:rFonts w:ascii="Optima" w:hAnsi="Optima"/>
                <w:color w:val="002060"/>
                <w:spacing w:val="20"/>
                <w:sz w:val="16"/>
                <w:szCs w:val="16"/>
                <w:lang w:val="x-none" w:eastAsia="x-none"/>
              </w:rPr>
            </w:pPr>
            <w:r w:rsidRPr="00B12586">
              <w:rPr>
                <w:rFonts w:ascii="Optima" w:hAnsi="Optima"/>
                <w:color w:val="002060"/>
                <w:spacing w:val="20"/>
                <w:sz w:val="16"/>
                <w:szCs w:val="16"/>
                <w:lang w:val="x-none" w:eastAsia="x-none"/>
              </w:rPr>
              <w:t>Christ Community Church</w:t>
            </w:r>
            <w:r w:rsidRPr="00B12586">
              <w:rPr>
                <w:rFonts w:ascii="Optima" w:hAnsi="Optima"/>
                <w:color w:val="002060"/>
                <w:spacing w:val="20"/>
                <w:sz w:val="16"/>
                <w:szCs w:val="16"/>
                <w:lang w:val="x-none" w:eastAsia="x-none"/>
              </w:rPr>
              <w:br/>
              <w:t>EVANGELICAL SEMINARY</w:t>
            </w:r>
            <w:r w:rsidRPr="00B12586">
              <w:rPr>
                <w:rFonts w:ascii="Optima" w:hAnsi="Optima"/>
                <w:color w:val="002060"/>
                <w:spacing w:val="20"/>
                <w:sz w:val="16"/>
                <w:szCs w:val="16"/>
                <w:lang w:val="x-none" w:eastAsia="x-none"/>
              </w:rPr>
              <w:br/>
              <w:t>121 S. College Street</w:t>
            </w:r>
            <w:r w:rsidRPr="00B12586">
              <w:rPr>
                <w:rFonts w:ascii="Optima" w:hAnsi="Optima"/>
                <w:color w:val="002060"/>
                <w:spacing w:val="20"/>
                <w:sz w:val="16"/>
                <w:szCs w:val="16"/>
                <w:lang w:val="x-none" w:eastAsia="x-none"/>
              </w:rPr>
              <w:br/>
              <w:t>Myerstown, PA 17067-1299</w:t>
            </w:r>
            <w:r w:rsidRPr="00B12586">
              <w:rPr>
                <w:rFonts w:ascii="Optima" w:hAnsi="Optima"/>
                <w:color w:val="002060"/>
                <w:spacing w:val="20"/>
                <w:sz w:val="16"/>
                <w:szCs w:val="16"/>
                <w:lang w:val="x-none" w:eastAsia="x-none"/>
              </w:rPr>
              <w:br/>
            </w:r>
            <w:r>
              <w:rPr>
                <w:rFonts w:ascii="Optima" w:hAnsi="Optima"/>
                <w:color w:val="002060"/>
                <w:spacing w:val="20"/>
                <w:sz w:val="16"/>
                <w:szCs w:val="16"/>
                <w:lang w:eastAsia="x-none"/>
              </w:rPr>
              <w:t xml:space="preserve">Telephone </w:t>
            </w:r>
            <w:r w:rsidRPr="00B12586">
              <w:rPr>
                <w:rFonts w:ascii="Optima" w:hAnsi="Optima"/>
                <w:color w:val="002060"/>
                <w:spacing w:val="20"/>
                <w:sz w:val="16"/>
                <w:szCs w:val="16"/>
                <w:lang w:val="x-none" w:eastAsia="x-none"/>
              </w:rPr>
              <w:t>(717) 866-5353</w:t>
            </w:r>
          </w:p>
          <w:p w14:paraId="0E196DB4" w14:textId="5EDB4913" w:rsidR="00AE1D97" w:rsidRPr="00BF0500" w:rsidRDefault="00B12586" w:rsidP="00774124">
            <w:pPr>
              <w:tabs>
                <w:tab w:val="right" w:leader="dot" w:pos="4860"/>
              </w:tabs>
              <w:spacing w:line="264" w:lineRule="auto"/>
              <w:rPr>
                <w:rFonts w:ascii="Optima" w:hAnsi="Optima"/>
                <w:color w:val="376358"/>
                <w:sz w:val="14"/>
                <w:szCs w:val="14"/>
                <w:lang w:val="x-none" w:eastAsia="x-none"/>
              </w:rPr>
            </w:pPr>
            <w:r w:rsidRPr="00B12586">
              <w:rPr>
                <w:rFonts w:ascii="Optima" w:hAnsi="Optima"/>
                <w:color w:val="002060"/>
                <w:spacing w:val="20"/>
                <w:sz w:val="16"/>
                <w:szCs w:val="16"/>
                <w:lang w:val="x-none" w:eastAsia="x-none"/>
              </w:rPr>
              <w:t>https://christcomm.church</w:t>
            </w:r>
          </w:p>
        </w:tc>
      </w:tr>
    </w:tbl>
    <w:p w14:paraId="0F915E98" w14:textId="77777777" w:rsidR="00AE1D97" w:rsidRPr="00AE1D97" w:rsidRDefault="00AE1D97" w:rsidP="00B12586">
      <w:pPr>
        <w:rPr>
          <w:rFonts w:ascii="Avenir Next Regular" w:hAnsi="Avenir Next Regular"/>
          <w:b/>
          <w:i/>
          <w:sz w:val="4"/>
          <w:szCs w:val="4"/>
        </w:rPr>
      </w:pPr>
    </w:p>
    <w:sectPr w:rsidR="00AE1D97" w:rsidRPr="00AE1D97" w:rsidSect="00065E6B">
      <w:pgSz w:w="12240" w:h="15840"/>
      <w:pgMar w:top="432"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7A3F" w14:textId="77777777" w:rsidR="00931716" w:rsidRDefault="00931716" w:rsidP="00AE1D97">
      <w:r>
        <w:separator/>
      </w:r>
    </w:p>
  </w:endnote>
  <w:endnote w:type="continuationSeparator" w:id="0">
    <w:p w14:paraId="74969B6E" w14:textId="77777777" w:rsidR="00931716" w:rsidRDefault="00931716" w:rsidP="00AE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Next Regular">
    <w:altName w:val="Avenir Next"/>
    <w:panose1 w:val="020B0503020202020204"/>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4D"/>
    <w:family w:val="roman"/>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6BDA" w14:textId="77777777" w:rsidR="00931716" w:rsidRDefault="00931716" w:rsidP="00AE1D97">
      <w:r>
        <w:separator/>
      </w:r>
    </w:p>
  </w:footnote>
  <w:footnote w:type="continuationSeparator" w:id="0">
    <w:p w14:paraId="418428F5" w14:textId="77777777" w:rsidR="00931716" w:rsidRDefault="00931716" w:rsidP="00AE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9D5"/>
    <w:multiLevelType w:val="hybridMultilevel"/>
    <w:tmpl w:val="4AE83750"/>
    <w:lvl w:ilvl="0" w:tplc="E92252AA">
      <w:start w:val="1"/>
      <w:numFmt w:val="lowerLetter"/>
      <w:lvlText w:val="%1."/>
      <w:lvlJc w:val="left"/>
      <w:pPr>
        <w:ind w:left="1170" w:hanging="360"/>
      </w:pPr>
      <w:rPr>
        <w:rFonts w:ascii="Times New Roman" w:hAnsi="Times New Roman"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763C2C"/>
    <w:multiLevelType w:val="hybridMultilevel"/>
    <w:tmpl w:val="68F050D4"/>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701F4"/>
    <w:multiLevelType w:val="multilevel"/>
    <w:tmpl w:val="40FE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B7BFC"/>
    <w:multiLevelType w:val="multilevel"/>
    <w:tmpl w:val="3398D6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875FC0"/>
    <w:multiLevelType w:val="hybridMultilevel"/>
    <w:tmpl w:val="4570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A0095"/>
    <w:multiLevelType w:val="hybridMultilevel"/>
    <w:tmpl w:val="272E5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1689F"/>
    <w:multiLevelType w:val="hybridMultilevel"/>
    <w:tmpl w:val="CBBC7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C255DC"/>
    <w:multiLevelType w:val="hybridMultilevel"/>
    <w:tmpl w:val="33EEB328"/>
    <w:lvl w:ilvl="0" w:tplc="C79AD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D3AA3"/>
    <w:multiLevelType w:val="hybridMultilevel"/>
    <w:tmpl w:val="5A06ED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6A4727"/>
    <w:multiLevelType w:val="hybridMultilevel"/>
    <w:tmpl w:val="D8B2DB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452976"/>
    <w:multiLevelType w:val="hybridMultilevel"/>
    <w:tmpl w:val="93F2437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5CA0AA4"/>
    <w:multiLevelType w:val="hybridMultilevel"/>
    <w:tmpl w:val="392A8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192387"/>
    <w:multiLevelType w:val="hybridMultilevel"/>
    <w:tmpl w:val="3398D680"/>
    <w:lvl w:ilvl="0" w:tplc="C79AD3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D1C97"/>
    <w:multiLevelType w:val="hybridMultilevel"/>
    <w:tmpl w:val="04569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8E1FCE"/>
    <w:multiLevelType w:val="hybridMultilevel"/>
    <w:tmpl w:val="7A4A1024"/>
    <w:lvl w:ilvl="0" w:tplc="B686B036">
      <w:start w:val="1"/>
      <w:numFmt w:val="lowerLetter"/>
      <w:lvlText w:val="%1."/>
      <w:lvlJc w:val="left"/>
      <w:pPr>
        <w:ind w:left="1170" w:hanging="360"/>
      </w:pPr>
      <w:rPr>
        <w:rFonts w:ascii="Avenir Next Regular" w:hAnsi="Avenir Next Regular" w:cs="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B4B5D1F"/>
    <w:multiLevelType w:val="hybridMultilevel"/>
    <w:tmpl w:val="5D7A9D14"/>
    <w:lvl w:ilvl="0" w:tplc="F7BEE63A">
      <w:start w:val="1"/>
      <w:numFmt w:val="lowerLetter"/>
      <w:lvlText w:val="%1."/>
      <w:lvlJc w:val="left"/>
      <w:pPr>
        <w:ind w:left="1170" w:hanging="360"/>
      </w:pPr>
      <w:rPr>
        <w:rFonts w:ascii="Avenir Next Regular" w:hAnsi="Avenir Next Regular" w:cs="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E381CDC"/>
    <w:multiLevelType w:val="hybridMultilevel"/>
    <w:tmpl w:val="D9D41D0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67C465E"/>
    <w:multiLevelType w:val="multilevel"/>
    <w:tmpl w:val="739C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DC6FFB"/>
    <w:multiLevelType w:val="hybridMultilevel"/>
    <w:tmpl w:val="6958DF8C"/>
    <w:lvl w:ilvl="0" w:tplc="E828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611389">
    <w:abstractNumId w:val="6"/>
  </w:num>
  <w:num w:numId="2" w16cid:durableId="1271817912">
    <w:abstractNumId w:val="13"/>
  </w:num>
  <w:num w:numId="3" w16cid:durableId="1206261173">
    <w:abstractNumId w:val="5"/>
  </w:num>
  <w:num w:numId="4" w16cid:durableId="121387235">
    <w:abstractNumId w:val="12"/>
  </w:num>
  <w:num w:numId="5" w16cid:durableId="1128161939">
    <w:abstractNumId w:val="4"/>
  </w:num>
  <w:num w:numId="6" w16cid:durableId="565068210">
    <w:abstractNumId w:val="18"/>
  </w:num>
  <w:num w:numId="7" w16cid:durableId="892733571">
    <w:abstractNumId w:val="2"/>
  </w:num>
  <w:num w:numId="8" w16cid:durableId="461966112">
    <w:abstractNumId w:val="1"/>
  </w:num>
  <w:num w:numId="9" w16cid:durableId="2084259026">
    <w:abstractNumId w:val="9"/>
  </w:num>
  <w:num w:numId="10" w16cid:durableId="571544733">
    <w:abstractNumId w:val="17"/>
  </w:num>
  <w:num w:numId="11" w16cid:durableId="1153719592">
    <w:abstractNumId w:val="8"/>
  </w:num>
  <w:num w:numId="12" w16cid:durableId="343751712">
    <w:abstractNumId w:val="3"/>
  </w:num>
  <w:num w:numId="13" w16cid:durableId="639841404">
    <w:abstractNumId w:val="7"/>
  </w:num>
  <w:num w:numId="14" w16cid:durableId="620917138">
    <w:abstractNumId w:val="11"/>
  </w:num>
  <w:num w:numId="15" w16cid:durableId="870650452">
    <w:abstractNumId w:val="10"/>
  </w:num>
  <w:num w:numId="16" w16cid:durableId="1381786543">
    <w:abstractNumId w:val="16"/>
  </w:num>
  <w:num w:numId="17" w16cid:durableId="1648392098">
    <w:abstractNumId w:val="14"/>
  </w:num>
  <w:num w:numId="18" w16cid:durableId="709693891">
    <w:abstractNumId w:val="0"/>
  </w:num>
  <w:num w:numId="19" w16cid:durableId="16772217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77"/>
    <w:rsid w:val="00002C2A"/>
    <w:rsid w:val="00034CB1"/>
    <w:rsid w:val="00043AD0"/>
    <w:rsid w:val="00065E6B"/>
    <w:rsid w:val="00086026"/>
    <w:rsid w:val="000A2845"/>
    <w:rsid w:val="0018290A"/>
    <w:rsid w:val="001A7509"/>
    <w:rsid w:val="001E0E0F"/>
    <w:rsid w:val="001E6B52"/>
    <w:rsid w:val="001F02F1"/>
    <w:rsid w:val="00220708"/>
    <w:rsid w:val="00242D12"/>
    <w:rsid w:val="002A0D60"/>
    <w:rsid w:val="002C0271"/>
    <w:rsid w:val="0032298B"/>
    <w:rsid w:val="0035433C"/>
    <w:rsid w:val="003922BB"/>
    <w:rsid w:val="003D0ED8"/>
    <w:rsid w:val="003D5E68"/>
    <w:rsid w:val="003E0E4C"/>
    <w:rsid w:val="003F7168"/>
    <w:rsid w:val="0049365C"/>
    <w:rsid w:val="004949AC"/>
    <w:rsid w:val="004F1681"/>
    <w:rsid w:val="00546A2E"/>
    <w:rsid w:val="00552528"/>
    <w:rsid w:val="00554904"/>
    <w:rsid w:val="00573602"/>
    <w:rsid w:val="005D21FE"/>
    <w:rsid w:val="00611962"/>
    <w:rsid w:val="00625F90"/>
    <w:rsid w:val="00640CAD"/>
    <w:rsid w:val="0064209E"/>
    <w:rsid w:val="006778FD"/>
    <w:rsid w:val="0069515F"/>
    <w:rsid w:val="006A3557"/>
    <w:rsid w:val="006C1803"/>
    <w:rsid w:val="006E5677"/>
    <w:rsid w:val="00700370"/>
    <w:rsid w:val="00710B53"/>
    <w:rsid w:val="00751DB7"/>
    <w:rsid w:val="0076335F"/>
    <w:rsid w:val="007663BB"/>
    <w:rsid w:val="00774124"/>
    <w:rsid w:val="0078121F"/>
    <w:rsid w:val="007903C0"/>
    <w:rsid w:val="007C7ED7"/>
    <w:rsid w:val="007F79E2"/>
    <w:rsid w:val="00807188"/>
    <w:rsid w:val="008678F0"/>
    <w:rsid w:val="008822C9"/>
    <w:rsid w:val="008D269B"/>
    <w:rsid w:val="008F64B6"/>
    <w:rsid w:val="009028BF"/>
    <w:rsid w:val="009032B6"/>
    <w:rsid w:val="00920892"/>
    <w:rsid w:val="00931716"/>
    <w:rsid w:val="0097405E"/>
    <w:rsid w:val="00977610"/>
    <w:rsid w:val="00982E18"/>
    <w:rsid w:val="00985CA2"/>
    <w:rsid w:val="009959FC"/>
    <w:rsid w:val="00996D75"/>
    <w:rsid w:val="009A1E08"/>
    <w:rsid w:val="009C0618"/>
    <w:rsid w:val="00A45620"/>
    <w:rsid w:val="00A644C8"/>
    <w:rsid w:val="00A66131"/>
    <w:rsid w:val="00AE1D97"/>
    <w:rsid w:val="00B12586"/>
    <w:rsid w:val="00B272FD"/>
    <w:rsid w:val="00B54184"/>
    <w:rsid w:val="00BC3BA3"/>
    <w:rsid w:val="00BE580F"/>
    <w:rsid w:val="00BF0500"/>
    <w:rsid w:val="00BF0D5D"/>
    <w:rsid w:val="00C13792"/>
    <w:rsid w:val="00C302A2"/>
    <w:rsid w:val="00C954B2"/>
    <w:rsid w:val="00CA050E"/>
    <w:rsid w:val="00CA3A3D"/>
    <w:rsid w:val="00D22277"/>
    <w:rsid w:val="00D77369"/>
    <w:rsid w:val="00D96C72"/>
    <w:rsid w:val="00DA71F3"/>
    <w:rsid w:val="00DC0613"/>
    <w:rsid w:val="00DF3F1D"/>
    <w:rsid w:val="00E17694"/>
    <w:rsid w:val="00E7707A"/>
    <w:rsid w:val="00E951C6"/>
    <w:rsid w:val="00EA36A2"/>
    <w:rsid w:val="00EA5D73"/>
    <w:rsid w:val="00EC7C0F"/>
    <w:rsid w:val="00EE27D0"/>
    <w:rsid w:val="00F223A3"/>
    <w:rsid w:val="00F66A61"/>
    <w:rsid w:val="00F92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75FAC"/>
  <w14:defaultImageDpi w14:val="300"/>
  <w15:docId w15:val="{EA762FFA-628A-7C45-9334-B7C540D1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6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677"/>
    <w:rPr>
      <w:rFonts w:ascii="Lucida Grande" w:hAnsi="Lucida Grande" w:cs="Lucida Grande"/>
      <w:sz w:val="18"/>
      <w:szCs w:val="18"/>
    </w:rPr>
  </w:style>
  <w:style w:type="paragraph" w:styleId="ListParagraph">
    <w:name w:val="List Paragraph"/>
    <w:basedOn w:val="Normal"/>
    <w:uiPriority w:val="34"/>
    <w:qFormat/>
    <w:rsid w:val="006E5677"/>
    <w:pPr>
      <w:ind w:left="720"/>
      <w:contextualSpacing/>
    </w:pPr>
  </w:style>
  <w:style w:type="paragraph" w:styleId="Header">
    <w:name w:val="header"/>
    <w:basedOn w:val="Normal"/>
    <w:link w:val="HeaderChar"/>
    <w:uiPriority w:val="99"/>
    <w:unhideWhenUsed/>
    <w:rsid w:val="00AE1D97"/>
    <w:pPr>
      <w:tabs>
        <w:tab w:val="center" w:pos="4320"/>
        <w:tab w:val="right" w:pos="8640"/>
      </w:tabs>
    </w:pPr>
  </w:style>
  <w:style w:type="character" w:customStyle="1" w:styleId="HeaderChar">
    <w:name w:val="Header Char"/>
    <w:basedOn w:val="DefaultParagraphFont"/>
    <w:link w:val="Header"/>
    <w:uiPriority w:val="99"/>
    <w:rsid w:val="00AE1D97"/>
  </w:style>
  <w:style w:type="paragraph" w:styleId="Footer">
    <w:name w:val="footer"/>
    <w:basedOn w:val="Normal"/>
    <w:link w:val="FooterChar"/>
    <w:uiPriority w:val="99"/>
    <w:unhideWhenUsed/>
    <w:rsid w:val="00AE1D97"/>
    <w:pPr>
      <w:tabs>
        <w:tab w:val="center" w:pos="4320"/>
        <w:tab w:val="right" w:pos="8640"/>
      </w:tabs>
    </w:pPr>
  </w:style>
  <w:style w:type="character" w:customStyle="1" w:styleId="FooterChar">
    <w:name w:val="Footer Char"/>
    <w:basedOn w:val="DefaultParagraphFont"/>
    <w:link w:val="Footer"/>
    <w:uiPriority w:val="99"/>
    <w:rsid w:val="00AE1D97"/>
  </w:style>
  <w:style w:type="paragraph" w:styleId="NormalWeb">
    <w:name w:val="Normal (Web)"/>
    <w:basedOn w:val="Normal"/>
    <w:uiPriority w:val="99"/>
    <w:unhideWhenUsed/>
    <w:rsid w:val="00043AD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1315">
      <w:bodyDiv w:val="1"/>
      <w:marLeft w:val="0"/>
      <w:marRight w:val="0"/>
      <w:marTop w:val="0"/>
      <w:marBottom w:val="0"/>
      <w:divBdr>
        <w:top w:val="none" w:sz="0" w:space="0" w:color="auto"/>
        <w:left w:val="none" w:sz="0" w:space="0" w:color="auto"/>
        <w:bottom w:val="none" w:sz="0" w:space="0" w:color="auto"/>
        <w:right w:val="none" w:sz="0" w:space="0" w:color="auto"/>
      </w:divBdr>
      <w:divsChild>
        <w:div w:id="465127893">
          <w:marLeft w:val="0"/>
          <w:marRight w:val="0"/>
          <w:marTop w:val="0"/>
          <w:marBottom w:val="0"/>
          <w:divBdr>
            <w:top w:val="none" w:sz="0" w:space="0" w:color="auto"/>
            <w:left w:val="none" w:sz="0" w:space="0" w:color="auto"/>
            <w:bottom w:val="none" w:sz="0" w:space="0" w:color="auto"/>
            <w:right w:val="none" w:sz="0" w:space="0" w:color="auto"/>
          </w:divBdr>
          <w:divsChild>
            <w:div w:id="516621029">
              <w:marLeft w:val="0"/>
              <w:marRight w:val="0"/>
              <w:marTop w:val="0"/>
              <w:marBottom w:val="0"/>
              <w:divBdr>
                <w:top w:val="none" w:sz="0" w:space="0" w:color="auto"/>
                <w:left w:val="none" w:sz="0" w:space="0" w:color="auto"/>
                <w:bottom w:val="none" w:sz="0" w:space="0" w:color="auto"/>
                <w:right w:val="none" w:sz="0" w:space="0" w:color="auto"/>
              </w:divBdr>
              <w:divsChild>
                <w:div w:id="1086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5993">
      <w:bodyDiv w:val="1"/>
      <w:marLeft w:val="0"/>
      <w:marRight w:val="0"/>
      <w:marTop w:val="0"/>
      <w:marBottom w:val="0"/>
      <w:divBdr>
        <w:top w:val="none" w:sz="0" w:space="0" w:color="auto"/>
        <w:left w:val="none" w:sz="0" w:space="0" w:color="auto"/>
        <w:bottom w:val="none" w:sz="0" w:space="0" w:color="auto"/>
        <w:right w:val="none" w:sz="0" w:space="0" w:color="auto"/>
      </w:divBdr>
    </w:div>
    <w:div w:id="535653907">
      <w:bodyDiv w:val="1"/>
      <w:marLeft w:val="0"/>
      <w:marRight w:val="0"/>
      <w:marTop w:val="0"/>
      <w:marBottom w:val="0"/>
      <w:divBdr>
        <w:top w:val="none" w:sz="0" w:space="0" w:color="auto"/>
        <w:left w:val="none" w:sz="0" w:space="0" w:color="auto"/>
        <w:bottom w:val="none" w:sz="0" w:space="0" w:color="auto"/>
        <w:right w:val="none" w:sz="0" w:space="0" w:color="auto"/>
      </w:divBdr>
    </w:div>
    <w:div w:id="770592668">
      <w:bodyDiv w:val="1"/>
      <w:marLeft w:val="0"/>
      <w:marRight w:val="0"/>
      <w:marTop w:val="0"/>
      <w:marBottom w:val="0"/>
      <w:divBdr>
        <w:top w:val="none" w:sz="0" w:space="0" w:color="auto"/>
        <w:left w:val="none" w:sz="0" w:space="0" w:color="auto"/>
        <w:bottom w:val="none" w:sz="0" w:space="0" w:color="auto"/>
        <w:right w:val="none" w:sz="0" w:space="0" w:color="auto"/>
      </w:divBdr>
      <w:divsChild>
        <w:div w:id="64186276">
          <w:marLeft w:val="0"/>
          <w:marRight w:val="0"/>
          <w:marTop w:val="0"/>
          <w:marBottom w:val="0"/>
          <w:divBdr>
            <w:top w:val="none" w:sz="0" w:space="0" w:color="auto"/>
            <w:left w:val="none" w:sz="0" w:space="0" w:color="auto"/>
            <w:bottom w:val="none" w:sz="0" w:space="0" w:color="auto"/>
            <w:right w:val="none" w:sz="0" w:space="0" w:color="auto"/>
          </w:divBdr>
          <w:divsChild>
            <w:div w:id="372194895">
              <w:marLeft w:val="0"/>
              <w:marRight w:val="0"/>
              <w:marTop w:val="0"/>
              <w:marBottom w:val="0"/>
              <w:divBdr>
                <w:top w:val="none" w:sz="0" w:space="0" w:color="auto"/>
                <w:left w:val="none" w:sz="0" w:space="0" w:color="auto"/>
                <w:bottom w:val="none" w:sz="0" w:space="0" w:color="auto"/>
                <w:right w:val="none" w:sz="0" w:space="0" w:color="auto"/>
              </w:divBdr>
              <w:divsChild>
                <w:div w:id="689061626">
                  <w:marLeft w:val="0"/>
                  <w:marRight w:val="0"/>
                  <w:marTop w:val="0"/>
                  <w:marBottom w:val="0"/>
                  <w:divBdr>
                    <w:top w:val="none" w:sz="0" w:space="0" w:color="auto"/>
                    <w:left w:val="none" w:sz="0" w:space="0" w:color="auto"/>
                    <w:bottom w:val="none" w:sz="0" w:space="0" w:color="auto"/>
                    <w:right w:val="none" w:sz="0" w:space="0" w:color="auto"/>
                  </w:divBdr>
                  <w:divsChild>
                    <w:div w:id="10634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63773">
      <w:bodyDiv w:val="1"/>
      <w:marLeft w:val="0"/>
      <w:marRight w:val="0"/>
      <w:marTop w:val="0"/>
      <w:marBottom w:val="0"/>
      <w:divBdr>
        <w:top w:val="none" w:sz="0" w:space="0" w:color="auto"/>
        <w:left w:val="none" w:sz="0" w:space="0" w:color="auto"/>
        <w:bottom w:val="none" w:sz="0" w:space="0" w:color="auto"/>
        <w:right w:val="none" w:sz="0" w:space="0" w:color="auto"/>
      </w:divBdr>
      <w:divsChild>
        <w:div w:id="944073567">
          <w:marLeft w:val="0"/>
          <w:marRight w:val="0"/>
          <w:marTop w:val="0"/>
          <w:marBottom w:val="0"/>
          <w:divBdr>
            <w:top w:val="none" w:sz="0" w:space="0" w:color="auto"/>
            <w:left w:val="none" w:sz="0" w:space="0" w:color="auto"/>
            <w:bottom w:val="none" w:sz="0" w:space="0" w:color="auto"/>
            <w:right w:val="none" w:sz="0" w:space="0" w:color="auto"/>
          </w:divBdr>
          <w:divsChild>
            <w:div w:id="307786064">
              <w:marLeft w:val="0"/>
              <w:marRight w:val="0"/>
              <w:marTop w:val="0"/>
              <w:marBottom w:val="0"/>
              <w:divBdr>
                <w:top w:val="none" w:sz="0" w:space="0" w:color="auto"/>
                <w:left w:val="none" w:sz="0" w:space="0" w:color="auto"/>
                <w:bottom w:val="none" w:sz="0" w:space="0" w:color="auto"/>
                <w:right w:val="none" w:sz="0" w:space="0" w:color="auto"/>
              </w:divBdr>
              <w:divsChild>
                <w:div w:id="980158682">
                  <w:marLeft w:val="0"/>
                  <w:marRight w:val="0"/>
                  <w:marTop w:val="0"/>
                  <w:marBottom w:val="0"/>
                  <w:divBdr>
                    <w:top w:val="none" w:sz="0" w:space="0" w:color="auto"/>
                    <w:left w:val="none" w:sz="0" w:space="0" w:color="auto"/>
                    <w:bottom w:val="none" w:sz="0" w:space="0" w:color="auto"/>
                    <w:right w:val="none" w:sz="0" w:space="0" w:color="auto"/>
                  </w:divBdr>
                  <w:divsChild>
                    <w:div w:id="13609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625">
      <w:bodyDiv w:val="1"/>
      <w:marLeft w:val="0"/>
      <w:marRight w:val="0"/>
      <w:marTop w:val="0"/>
      <w:marBottom w:val="0"/>
      <w:divBdr>
        <w:top w:val="none" w:sz="0" w:space="0" w:color="auto"/>
        <w:left w:val="none" w:sz="0" w:space="0" w:color="auto"/>
        <w:bottom w:val="none" w:sz="0" w:space="0" w:color="auto"/>
        <w:right w:val="none" w:sz="0" w:space="0" w:color="auto"/>
      </w:divBdr>
    </w:div>
    <w:div w:id="1056931156">
      <w:bodyDiv w:val="1"/>
      <w:marLeft w:val="0"/>
      <w:marRight w:val="0"/>
      <w:marTop w:val="0"/>
      <w:marBottom w:val="0"/>
      <w:divBdr>
        <w:top w:val="none" w:sz="0" w:space="0" w:color="auto"/>
        <w:left w:val="none" w:sz="0" w:space="0" w:color="auto"/>
        <w:bottom w:val="none" w:sz="0" w:space="0" w:color="auto"/>
        <w:right w:val="none" w:sz="0" w:space="0" w:color="auto"/>
      </w:divBdr>
      <w:divsChild>
        <w:div w:id="1682126647">
          <w:marLeft w:val="0"/>
          <w:marRight w:val="0"/>
          <w:marTop w:val="0"/>
          <w:marBottom w:val="0"/>
          <w:divBdr>
            <w:top w:val="none" w:sz="0" w:space="0" w:color="auto"/>
            <w:left w:val="none" w:sz="0" w:space="0" w:color="auto"/>
            <w:bottom w:val="none" w:sz="0" w:space="0" w:color="auto"/>
            <w:right w:val="none" w:sz="0" w:space="0" w:color="auto"/>
          </w:divBdr>
          <w:divsChild>
            <w:div w:id="85619896">
              <w:marLeft w:val="0"/>
              <w:marRight w:val="0"/>
              <w:marTop w:val="0"/>
              <w:marBottom w:val="0"/>
              <w:divBdr>
                <w:top w:val="none" w:sz="0" w:space="0" w:color="auto"/>
                <w:left w:val="none" w:sz="0" w:space="0" w:color="auto"/>
                <w:bottom w:val="none" w:sz="0" w:space="0" w:color="auto"/>
                <w:right w:val="none" w:sz="0" w:space="0" w:color="auto"/>
              </w:divBdr>
              <w:divsChild>
                <w:div w:id="154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9218">
      <w:bodyDiv w:val="1"/>
      <w:marLeft w:val="0"/>
      <w:marRight w:val="0"/>
      <w:marTop w:val="0"/>
      <w:marBottom w:val="0"/>
      <w:divBdr>
        <w:top w:val="none" w:sz="0" w:space="0" w:color="auto"/>
        <w:left w:val="none" w:sz="0" w:space="0" w:color="auto"/>
        <w:bottom w:val="none" w:sz="0" w:space="0" w:color="auto"/>
        <w:right w:val="none" w:sz="0" w:space="0" w:color="auto"/>
      </w:divBdr>
      <w:divsChild>
        <w:div w:id="1212183088">
          <w:marLeft w:val="0"/>
          <w:marRight w:val="0"/>
          <w:marTop w:val="0"/>
          <w:marBottom w:val="0"/>
          <w:divBdr>
            <w:top w:val="none" w:sz="0" w:space="0" w:color="auto"/>
            <w:left w:val="none" w:sz="0" w:space="0" w:color="auto"/>
            <w:bottom w:val="none" w:sz="0" w:space="0" w:color="auto"/>
            <w:right w:val="none" w:sz="0" w:space="0" w:color="auto"/>
          </w:divBdr>
          <w:divsChild>
            <w:div w:id="260528062">
              <w:marLeft w:val="0"/>
              <w:marRight w:val="0"/>
              <w:marTop w:val="0"/>
              <w:marBottom w:val="0"/>
              <w:divBdr>
                <w:top w:val="none" w:sz="0" w:space="0" w:color="auto"/>
                <w:left w:val="none" w:sz="0" w:space="0" w:color="auto"/>
                <w:bottom w:val="none" w:sz="0" w:space="0" w:color="auto"/>
                <w:right w:val="none" w:sz="0" w:space="0" w:color="auto"/>
              </w:divBdr>
              <w:divsChild>
                <w:div w:id="1285039627">
                  <w:marLeft w:val="0"/>
                  <w:marRight w:val="0"/>
                  <w:marTop w:val="0"/>
                  <w:marBottom w:val="0"/>
                  <w:divBdr>
                    <w:top w:val="none" w:sz="0" w:space="0" w:color="auto"/>
                    <w:left w:val="none" w:sz="0" w:space="0" w:color="auto"/>
                    <w:bottom w:val="none" w:sz="0" w:space="0" w:color="auto"/>
                    <w:right w:val="none" w:sz="0" w:space="0" w:color="auto"/>
                  </w:divBdr>
                  <w:divsChild>
                    <w:div w:id="14711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87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18ACEDF-B401-A844-BFC2-DF2B735F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 Valentino</dc:creator>
  <cp:keywords/>
  <dc:description/>
  <cp:lastModifiedBy>Timothy Valentino</cp:lastModifiedBy>
  <cp:revision>8</cp:revision>
  <cp:lastPrinted>2016-04-17T22:33:00Z</cp:lastPrinted>
  <dcterms:created xsi:type="dcterms:W3CDTF">2016-06-05T17:58:00Z</dcterms:created>
  <dcterms:modified xsi:type="dcterms:W3CDTF">2022-07-22T15:20:00Z</dcterms:modified>
</cp:coreProperties>
</file>